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4A" w:rsidRDefault="00E437F3" w:rsidP="00E437F3">
      <w:pPr>
        <w:widowControl/>
        <w:snapToGrid w:val="0"/>
        <w:spacing w:line="420" w:lineRule="atLeast"/>
        <w:jc w:val="center"/>
        <w:rPr>
          <w:rFonts w:ascii="黑体" w:eastAsia="黑体" w:hAnsi="Times New Roman" w:cs="宋体"/>
          <w:color w:val="282828"/>
          <w:kern w:val="0"/>
          <w:sz w:val="36"/>
          <w:szCs w:val="36"/>
        </w:rPr>
      </w:pPr>
      <w:bookmarkStart w:id="0" w:name="_GoBack"/>
      <w:bookmarkEnd w:id="0"/>
      <w:r>
        <w:rPr>
          <w:rFonts w:ascii="黑体" w:eastAsia="黑体" w:hAnsi="Times New Roman" w:cs="宋体" w:hint="eastAsia"/>
          <w:color w:val="282828"/>
          <w:kern w:val="0"/>
          <w:sz w:val="36"/>
          <w:szCs w:val="36"/>
        </w:rPr>
        <w:t>华新水泥（秭归）有限公司</w:t>
      </w:r>
      <w:r w:rsidR="00344A4A" w:rsidRPr="00344A4A">
        <w:rPr>
          <w:rFonts w:ascii="黑体" w:eastAsia="黑体" w:hAnsi="Times New Roman" w:cs="宋体" w:hint="eastAsia"/>
          <w:color w:val="282828"/>
          <w:kern w:val="0"/>
          <w:sz w:val="36"/>
          <w:szCs w:val="36"/>
        </w:rPr>
        <w:t>污染源自行监测方案</w:t>
      </w:r>
    </w:p>
    <w:p w:rsidR="00E437F3" w:rsidRPr="00344A4A" w:rsidRDefault="00E437F3" w:rsidP="00E437F3">
      <w:pPr>
        <w:widowControl/>
        <w:snapToGrid w:val="0"/>
        <w:spacing w:line="420" w:lineRule="atLeast"/>
        <w:jc w:val="center"/>
        <w:rPr>
          <w:rFonts w:ascii="黑体" w:eastAsia="黑体" w:hAnsi="Times New Roman" w:cs="宋体"/>
          <w:color w:val="282828"/>
          <w:kern w:val="0"/>
          <w:sz w:val="36"/>
          <w:szCs w:val="36"/>
        </w:rPr>
      </w:pPr>
    </w:p>
    <w:p w:rsidR="00344A4A" w:rsidRPr="00344A4A" w:rsidRDefault="00344A4A" w:rsidP="00344A4A">
      <w:pPr>
        <w:widowControl/>
        <w:snapToGrid w:val="0"/>
        <w:spacing w:line="420" w:lineRule="atLeast"/>
        <w:jc w:val="left"/>
        <w:rPr>
          <w:rFonts w:ascii="宋体" w:eastAsia="宋体" w:hAnsi="宋体" w:cs="宋体"/>
          <w:color w:val="282828"/>
          <w:kern w:val="0"/>
          <w:sz w:val="24"/>
          <w:szCs w:val="24"/>
        </w:rPr>
      </w:pPr>
      <w:r w:rsidRPr="00344A4A">
        <w:rPr>
          <w:rFonts w:ascii="仿宋_GB2312" w:eastAsia="仿宋_GB2312" w:hAnsi="Times New Roman" w:cs="Times New Roman" w:hint="eastAsia"/>
          <w:b/>
          <w:bCs/>
          <w:color w:val="282828"/>
          <w:kern w:val="0"/>
          <w:sz w:val="28"/>
          <w:szCs w:val="28"/>
        </w:rPr>
        <w:t>一、</w:t>
      </w:r>
      <w:r w:rsidRPr="00344A4A">
        <w:rPr>
          <w:rFonts w:ascii="仿宋_GB2312" w:eastAsia="仿宋_GB2312" w:hAnsi="Times New Roman" w:cs="Times New Roman" w:hint="eastAsia"/>
          <w:b/>
          <w:bCs/>
          <w:color w:val="282828"/>
          <w:kern w:val="0"/>
          <w:sz w:val="30"/>
          <w:szCs w:val="30"/>
        </w:rPr>
        <w:t>企业概况及监测能力简介</w:t>
      </w:r>
    </w:p>
    <w:p w:rsidR="00B201EA" w:rsidRDefault="00B201EA" w:rsidP="00344A4A">
      <w:pPr>
        <w:widowControl/>
        <w:snapToGrid w:val="0"/>
        <w:spacing w:line="360" w:lineRule="auto"/>
        <w:ind w:rightChars="-41" w:right="-86" w:firstLineChars="200" w:firstLine="560"/>
        <w:jc w:val="left"/>
        <w:rPr>
          <w:rFonts w:ascii="仿宋_GB2312" w:eastAsia="仿宋_GB2312" w:hAnsi="宋体" w:cs="宋体"/>
          <w:color w:val="000000"/>
          <w:kern w:val="0"/>
          <w:sz w:val="28"/>
          <w:szCs w:val="28"/>
        </w:rPr>
      </w:pPr>
    </w:p>
    <w:p w:rsidR="00344A4A" w:rsidRPr="00EB0454" w:rsidRDefault="00B201EA" w:rsidP="00344A4A">
      <w:pPr>
        <w:widowControl/>
        <w:snapToGrid w:val="0"/>
        <w:spacing w:line="360" w:lineRule="auto"/>
        <w:ind w:rightChars="-41" w:right="-86"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华新水泥（秭归）有限公司</w:t>
      </w:r>
      <w:r w:rsidR="00E437F3" w:rsidRPr="00E437F3">
        <w:rPr>
          <w:rFonts w:ascii="仿宋_GB2312" w:eastAsia="仿宋_GB2312" w:hAnsi="宋体" w:cs="宋体" w:hint="eastAsia"/>
          <w:color w:val="000000"/>
          <w:kern w:val="0"/>
          <w:sz w:val="28"/>
          <w:szCs w:val="28"/>
        </w:rPr>
        <w:t>日产4000 吨水泥熟料生产线于</w:t>
      </w:r>
      <w:smartTag w:uri="urn:schemas-microsoft-com:office:smarttags" w:element="chsdate">
        <w:smartTagPr>
          <w:attr w:name="Year" w:val="2009"/>
          <w:attr w:name="Month" w:val="6"/>
          <w:attr w:name="Day" w:val="30"/>
          <w:attr w:name="IsLunarDate" w:val="False"/>
          <w:attr w:name="IsROCDate" w:val="False"/>
        </w:smartTagPr>
        <w:r w:rsidR="00E437F3" w:rsidRPr="00E437F3">
          <w:rPr>
            <w:rFonts w:ascii="仿宋_GB2312" w:eastAsia="仿宋_GB2312" w:hAnsi="宋体" w:cs="宋体" w:hint="eastAsia"/>
            <w:color w:val="000000"/>
            <w:kern w:val="0"/>
            <w:sz w:val="28"/>
            <w:szCs w:val="28"/>
          </w:rPr>
          <w:t>2009年6月30日</w:t>
        </w:r>
      </w:smartTag>
      <w:r w:rsidR="00E437F3" w:rsidRPr="00E437F3">
        <w:rPr>
          <w:rFonts w:ascii="仿宋_GB2312" w:eastAsia="仿宋_GB2312" w:hAnsi="宋体" w:cs="宋体" w:hint="eastAsia"/>
          <w:color w:val="000000"/>
          <w:kern w:val="0"/>
          <w:sz w:val="28"/>
          <w:szCs w:val="28"/>
        </w:rPr>
        <w:t>正式点火投产，采用新型干法预分解生产工艺，具备完整的华新现代化技术装备及先进的生产技术；是一条5级双系列带纯低温余热发电及三峡飘浮物处理的生产线。工程总投资8亿元，设计年产水泥180万吨；年发电量7500万kWh，年处理</w:t>
      </w:r>
      <w:r>
        <w:rPr>
          <w:rFonts w:ascii="仿宋_GB2312" w:eastAsia="仿宋_GB2312" w:hAnsi="宋体" w:cs="宋体" w:hint="eastAsia"/>
          <w:color w:val="000000"/>
          <w:kern w:val="0"/>
          <w:sz w:val="28"/>
          <w:szCs w:val="28"/>
        </w:rPr>
        <w:t>三峡漂</w:t>
      </w:r>
      <w:r w:rsidR="00E437F3" w:rsidRPr="00E437F3">
        <w:rPr>
          <w:rFonts w:ascii="仿宋_GB2312" w:eastAsia="仿宋_GB2312" w:hAnsi="宋体" w:cs="宋体" w:hint="eastAsia"/>
          <w:color w:val="000000"/>
          <w:kern w:val="0"/>
          <w:sz w:val="28"/>
          <w:szCs w:val="28"/>
        </w:rPr>
        <w:t>浮物</w:t>
      </w:r>
      <w:r>
        <w:rPr>
          <w:rFonts w:ascii="仿宋_GB2312" w:eastAsia="仿宋_GB2312" w:hAnsi="宋体" w:cs="宋体" w:hint="eastAsia"/>
          <w:color w:val="000000"/>
          <w:kern w:val="0"/>
          <w:sz w:val="28"/>
          <w:szCs w:val="28"/>
        </w:rPr>
        <w:t>10万</w:t>
      </w:r>
      <w:r w:rsidR="00E437F3" w:rsidRPr="00E437F3">
        <w:rPr>
          <w:rFonts w:ascii="仿宋_GB2312" w:eastAsia="仿宋_GB2312" w:hAnsi="宋体" w:cs="宋体" w:hint="eastAsia"/>
          <w:color w:val="000000"/>
          <w:kern w:val="0"/>
          <w:sz w:val="28"/>
          <w:szCs w:val="28"/>
        </w:rPr>
        <w:t>立方米</w:t>
      </w:r>
      <w:r>
        <w:rPr>
          <w:rFonts w:ascii="仿宋_GB2312" w:eastAsia="仿宋_GB2312" w:hAnsi="宋体" w:cs="宋体" w:hint="eastAsia"/>
          <w:color w:val="000000"/>
          <w:kern w:val="0"/>
          <w:sz w:val="28"/>
          <w:szCs w:val="28"/>
        </w:rPr>
        <w:t>，处置市政垃圾20万吨</w:t>
      </w:r>
      <w:r w:rsidR="00E437F3" w:rsidRPr="00E437F3">
        <w:rPr>
          <w:rFonts w:ascii="仿宋_GB2312" w:eastAsia="仿宋_GB2312" w:hAnsi="宋体" w:cs="宋体" w:hint="eastAsia"/>
          <w:color w:val="000000"/>
          <w:kern w:val="0"/>
          <w:sz w:val="28"/>
          <w:szCs w:val="28"/>
        </w:rPr>
        <w:t>。节能、利废、环保意识浓厚的华新秭归公司将逐步成为</w:t>
      </w:r>
      <w:r w:rsidR="00E437F3" w:rsidRPr="00E437F3">
        <w:rPr>
          <w:rFonts w:ascii="仿宋_GB2312" w:eastAsia="仿宋_GB2312" w:hAnsi="宋体" w:cs="宋体"/>
          <w:color w:val="000000"/>
          <w:kern w:val="0"/>
          <w:sz w:val="28"/>
          <w:szCs w:val="28"/>
        </w:rPr>
        <w:t>发展循环经济的</w:t>
      </w:r>
      <w:r w:rsidR="00E437F3" w:rsidRPr="00E437F3">
        <w:rPr>
          <w:rFonts w:ascii="仿宋_GB2312" w:eastAsia="仿宋_GB2312" w:hAnsi="宋体" w:cs="宋体" w:hint="eastAsia"/>
          <w:color w:val="000000"/>
          <w:kern w:val="0"/>
          <w:sz w:val="28"/>
          <w:szCs w:val="28"/>
        </w:rPr>
        <w:t>企业</w:t>
      </w:r>
      <w:r w:rsidR="00E437F3" w:rsidRPr="00E437F3">
        <w:rPr>
          <w:rFonts w:ascii="仿宋_GB2312" w:eastAsia="仿宋_GB2312" w:hAnsi="宋体" w:cs="宋体"/>
          <w:color w:val="000000"/>
          <w:kern w:val="0"/>
          <w:sz w:val="28"/>
          <w:szCs w:val="28"/>
        </w:rPr>
        <w:t>典范</w:t>
      </w:r>
      <w:r w:rsidR="00E437F3" w:rsidRPr="00E437F3">
        <w:rPr>
          <w:rFonts w:ascii="仿宋_GB2312" w:eastAsia="仿宋_GB2312" w:hAnsi="宋体" w:cs="宋体" w:hint="eastAsia"/>
          <w:color w:val="000000"/>
          <w:kern w:val="0"/>
          <w:sz w:val="28"/>
          <w:szCs w:val="28"/>
        </w:rPr>
        <w:t>；公司具备石灰石资源丰富的一流矿山；依江而建的四座大型产品运输及原、燃材料进出厂码头，</w:t>
      </w:r>
      <w:r w:rsidR="00E437F3" w:rsidRPr="00E437F3">
        <w:rPr>
          <w:rFonts w:ascii="仿宋_GB2312" w:eastAsia="仿宋_GB2312" w:hAnsi="宋体" w:cs="宋体"/>
          <w:color w:val="000000"/>
          <w:kern w:val="0"/>
          <w:sz w:val="28"/>
          <w:szCs w:val="28"/>
        </w:rPr>
        <w:t>便捷</w:t>
      </w:r>
      <w:r w:rsidR="00E437F3" w:rsidRPr="00E437F3">
        <w:rPr>
          <w:rFonts w:ascii="仿宋_GB2312" w:eastAsia="仿宋_GB2312" w:hAnsi="宋体" w:cs="宋体" w:hint="eastAsia"/>
          <w:color w:val="000000"/>
          <w:kern w:val="0"/>
          <w:sz w:val="28"/>
          <w:szCs w:val="28"/>
        </w:rPr>
        <w:t>的</w:t>
      </w:r>
      <w:r w:rsidR="00E437F3" w:rsidRPr="00E437F3">
        <w:rPr>
          <w:rFonts w:ascii="仿宋_GB2312" w:eastAsia="仿宋_GB2312" w:hAnsi="宋体" w:cs="宋体"/>
          <w:color w:val="000000"/>
          <w:kern w:val="0"/>
          <w:sz w:val="28"/>
          <w:szCs w:val="28"/>
        </w:rPr>
        <w:t>库区水运条件</w:t>
      </w:r>
      <w:r w:rsidR="00E437F3" w:rsidRPr="00E437F3">
        <w:rPr>
          <w:rFonts w:ascii="仿宋_GB2312" w:eastAsia="仿宋_GB2312" w:hAnsi="宋体" w:cs="宋体" w:hint="eastAsia"/>
          <w:color w:val="000000"/>
          <w:kern w:val="0"/>
          <w:sz w:val="28"/>
          <w:szCs w:val="28"/>
        </w:rPr>
        <w:t>是公司快速发展的砝码。</w:t>
      </w:r>
      <w:r w:rsidR="00344A4A" w:rsidRPr="00EB0454">
        <w:rPr>
          <w:rFonts w:ascii="仿宋_GB2312" w:eastAsia="仿宋_GB2312" w:hAnsi="宋体" w:cs="宋体" w:hint="eastAsia"/>
          <w:color w:val="000000"/>
          <w:kern w:val="0"/>
          <w:sz w:val="28"/>
          <w:szCs w:val="28"/>
        </w:rPr>
        <w:t>20</w:t>
      </w:r>
      <w:r w:rsidRPr="00EB0454">
        <w:rPr>
          <w:rFonts w:ascii="仿宋_GB2312" w:eastAsia="仿宋_GB2312" w:hAnsi="宋体" w:cs="宋体" w:hint="eastAsia"/>
          <w:color w:val="000000"/>
          <w:kern w:val="0"/>
          <w:sz w:val="28"/>
          <w:szCs w:val="28"/>
        </w:rPr>
        <w:t>12</w:t>
      </w:r>
      <w:r w:rsidR="00344A4A" w:rsidRPr="00EB0454">
        <w:rPr>
          <w:rFonts w:ascii="仿宋_GB2312" w:eastAsia="仿宋_GB2312" w:hAnsi="宋体" w:cs="宋体" w:hint="eastAsia"/>
          <w:color w:val="000000"/>
          <w:kern w:val="0"/>
          <w:sz w:val="28"/>
          <w:szCs w:val="28"/>
        </w:rPr>
        <w:t>年</w:t>
      </w:r>
      <w:r w:rsidRPr="00EB0454">
        <w:rPr>
          <w:rFonts w:ascii="仿宋_GB2312" w:eastAsia="仿宋_GB2312" w:hAnsi="宋体" w:cs="宋体" w:hint="eastAsia"/>
          <w:color w:val="000000"/>
          <w:kern w:val="0"/>
          <w:sz w:val="28"/>
          <w:szCs w:val="28"/>
        </w:rPr>
        <w:t>3</w:t>
      </w:r>
      <w:r w:rsidR="00344A4A" w:rsidRPr="00EB0454">
        <w:rPr>
          <w:rFonts w:ascii="仿宋_GB2312" w:eastAsia="仿宋_GB2312" w:hAnsi="宋体" w:cs="宋体" w:hint="eastAsia"/>
          <w:color w:val="000000"/>
          <w:kern w:val="0"/>
          <w:sz w:val="28"/>
          <w:szCs w:val="28"/>
        </w:rPr>
        <w:t>月通过</w:t>
      </w:r>
      <w:r w:rsidRPr="00EB0454">
        <w:rPr>
          <w:rFonts w:ascii="仿宋_GB2312" w:eastAsia="仿宋_GB2312" w:hAnsi="宋体" w:cs="宋体" w:hint="eastAsia"/>
          <w:color w:val="000000"/>
          <w:kern w:val="0"/>
          <w:sz w:val="28"/>
          <w:szCs w:val="28"/>
        </w:rPr>
        <w:t>湖北省环保厅</w:t>
      </w:r>
      <w:r w:rsidR="00344A4A" w:rsidRPr="00EB0454">
        <w:rPr>
          <w:rFonts w:ascii="仿宋_GB2312" w:eastAsia="仿宋_GB2312" w:hAnsi="宋体" w:cs="宋体" w:hint="eastAsia"/>
          <w:color w:val="000000"/>
          <w:kern w:val="0"/>
          <w:sz w:val="28"/>
          <w:szCs w:val="28"/>
        </w:rPr>
        <w:t>环保验收</w:t>
      </w:r>
      <w:r w:rsidRPr="00EB0454">
        <w:rPr>
          <w:rFonts w:ascii="仿宋_GB2312" w:eastAsia="仿宋_GB2312" w:hAnsi="宋体" w:cs="宋体" w:hint="eastAsia"/>
          <w:color w:val="000000"/>
          <w:kern w:val="0"/>
          <w:sz w:val="28"/>
          <w:szCs w:val="28"/>
        </w:rPr>
        <w:t>（鄂环函[2012]208号）</w:t>
      </w:r>
      <w:r w:rsidR="00344A4A" w:rsidRPr="00EB0454">
        <w:rPr>
          <w:rFonts w:ascii="仿宋_GB2312" w:eastAsia="仿宋_GB2312" w:hAnsi="宋体" w:cs="宋体" w:hint="eastAsia"/>
          <w:color w:val="000000"/>
          <w:kern w:val="0"/>
          <w:sz w:val="28"/>
          <w:szCs w:val="28"/>
        </w:rPr>
        <w:t>。</w:t>
      </w:r>
    </w:p>
    <w:p w:rsidR="00BE7481" w:rsidRDefault="00344A4A" w:rsidP="00BE7481">
      <w:pPr>
        <w:widowControl/>
        <w:snapToGrid w:val="0"/>
        <w:spacing w:line="560" w:lineRule="exact"/>
        <w:ind w:firstLine="560"/>
        <w:jc w:val="left"/>
        <w:rPr>
          <w:rFonts w:ascii="仿宋_GB2312" w:eastAsia="仿宋_GB2312" w:hAnsi="宋体" w:cs="宋体"/>
          <w:color w:val="000000"/>
          <w:kern w:val="0"/>
          <w:sz w:val="28"/>
          <w:szCs w:val="28"/>
        </w:rPr>
      </w:pPr>
      <w:r w:rsidRPr="00344A4A">
        <w:rPr>
          <w:rFonts w:ascii="仿宋_GB2312" w:eastAsia="仿宋_GB2312" w:hAnsi="宋体" w:cs="宋体" w:hint="eastAsia"/>
          <w:color w:val="000000"/>
          <w:kern w:val="0"/>
          <w:sz w:val="28"/>
          <w:szCs w:val="28"/>
        </w:rPr>
        <w:t>本厂废气排放主要污染物有粉尘、SO</w:t>
      </w:r>
      <w:r w:rsidRPr="00EB0454">
        <w:rPr>
          <w:rFonts w:ascii="仿宋_GB2312" w:eastAsia="仿宋_GB2312" w:hAnsi="宋体" w:cs="宋体" w:hint="eastAsia"/>
          <w:color w:val="000000"/>
          <w:kern w:val="0"/>
          <w:sz w:val="28"/>
          <w:szCs w:val="28"/>
        </w:rPr>
        <w:t>2</w:t>
      </w:r>
      <w:r w:rsidRPr="00344A4A">
        <w:rPr>
          <w:rFonts w:ascii="仿宋_GB2312" w:eastAsia="仿宋_GB2312" w:hAnsi="宋体" w:cs="宋体" w:hint="eastAsia"/>
          <w:color w:val="000000"/>
          <w:kern w:val="0"/>
          <w:sz w:val="28"/>
          <w:szCs w:val="28"/>
        </w:rPr>
        <w:t>和NO</w:t>
      </w:r>
      <w:r w:rsidRPr="00EB0454">
        <w:rPr>
          <w:rFonts w:ascii="仿宋_GB2312" w:eastAsia="仿宋_GB2312" w:hAnsi="宋体" w:cs="宋体" w:hint="eastAsia"/>
          <w:color w:val="000000"/>
          <w:kern w:val="0"/>
          <w:sz w:val="28"/>
          <w:szCs w:val="28"/>
        </w:rPr>
        <w:t>X</w:t>
      </w:r>
      <w:r w:rsidRPr="00344A4A">
        <w:rPr>
          <w:rFonts w:ascii="仿宋_GB2312" w:eastAsia="仿宋_GB2312" w:hAnsi="宋体" w:cs="宋体" w:hint="eastAsia"/>
          <w:color w:val="000000"/>
          <w:kern w:val="0"/>
          <w:sz w:val="28"/>
          <w:szCs w:val="28"/>
        </w:rPr>
        <w:t>等，窑尾产生的废气经过</w:t>
      </w:r>
      <w:r w:rsidR="00BE7481">
        <w:rPr>
          <w:rFonts w:ascii="仿宋_GB2312" w:eastAsia="仿宋_GB2312" w:hAnsi="宋体" w:cs="宋体" w:hint="eastAsia"/>
          <w:color w:val="000000"/>
          <w:kern w:val="0"/>
          <w:sz w:val="28"/>
          <w:szCs w:val="28"/>
        </w:rPr>
        <w:t>SNCR</w:t>
      </w:r>
      <w:r w:rsidRPr="00344A4A">
        <w:rPr>
          <w:rFonts w:ascii="仿宋_GB2312" w:eastAsia="仿宋_GB2312" w:hAnsi="宋体" w:cs="宋体" w:hint="eastAsia"/>
          <w:color w:val="000000"/>
          <w:kern w:val="0"/>
          <w:sz w:val="28"/>
          <w:szCs w:val="28"/>
        </w:rPr>
        <w:t>烟气脱硝系统后进入1台</w:t>
      </w:r>
      <w:r w:rsidR="00BE7481">
        <w:rPr>
          <w:rFonts w:ascii="仿宋_GB2312" w:eastAsia="仿宋_GB2312" w:hAnsi="宋体" w:cs="宋体" w:hint="eastAsia"/>
          <w:color w:val="000000"/>
          <w:kern w:val="0"/>
          <w:sz w:val="28"/>
          <w:szCs w:val="28"/>
        </w:rPr>
        <w:t>袋式</w:t>
      </w:r>
      <w:r w:rsidRPr="00344A4A">
        <w:rPr>
          <w:rFonts w:ascii="仿宋_GB2312" w:eastAsia="仿宋_GB2312" w:hAnsi="宋体" w:cs="宋体" w:hint="eastAsia"/>
          <w:color w:val="000000"/>
          <w:kern w:val="0"/>
          <w:sz w:val="28"/>
          <w:szCs w:val="28"/>
        </w:rPr>
        <w:t>除尘器</w:t>
      </w:r>
      <w:r w:rsidRPr="00EB0454">
        <w:rPr>
          <w:rFonts w:ascii="仿宋_GB2312" w:eastAsia="仿宋_GB2312" w:hAnsi="宋体" w:cs="宋体" w:hint="eastAsia"/>
          <w:color w:val="000000"/>
          <w:kern w:val="0"/>
          <w:sz w:val="28"/>
          <w:szCs w:val="28"/>
        </w:rPr>
        <w:t>(处理风量</w:t>
      </w:r>
      <w:r w:rsidR="00BE7481" w:rsidRPr="00EB0454">
        <w:rPr>
          <w:rFonts w:ascii="仿宋_GB2312" w:eastAsia="仿宋_GB2312" w:hAnsi="宋体" w:cs="宋体" w:hint="eastAsia"/>
          <w:color w:val="000000"/>
          <w:kern w:val="0"/>
          <w:sz w:val="28"/>
          <w:szCs w:val="28"/>
        </w:rPr>
        <w:t>6</w:t>
      </w:r>
      <w:r w:rsidRPr="00EB0454">
        <w:rPr>
          <w:rFonts w:ascii="仿宋_GB2312" w:eastAsia="仿宋_GB2312" w:hAnsi="宋体" w:cs="宋体" w:hint="eastAsia"/>
          <w:color w:val="000000"/>
          <w:kern w:val="0"/>
          <w:sz w:val="28"/>
          <w:szCs w:val="28"/>
        </w:rPr>
        <w:t>00000 m3/h)</w:t>
      </w:r>
      <w:r w:rsidRPr="00344A4A">
        <w:rPr>
          <w:rFonts w:ascii="仿宋_GB2312" w:eastAsia="仿宋_GB2312" w:hAnsi="宋体" w:cs="宋体" w:hint="eastAsia"/>
          <w:color w:val="000000"/>
          <w:kern w:val="0"/>
          <w:sz w:val="28"/>
          <w:szCs w:val="28"/>
        </w:rPr>
        <w:t>除尘后，过110m高排口排入大气。2009年7月在窑尾</w:t>
      </w:r>
      <w:r w:rsidR="00BE7481">
        <w:rPr>
          <w:rFonts w:ascii="仿宋_GB2312" w:eastAsia="仿宋_GB2312" w:hAnsi="宋体" w:cs="宋体" w:hint="eastAsia"/>
          <w:color w:val="000000"/>
          <w:kern w:val="0"/>
          <w:sz w:val="28"/>
          <w:szCs w:val="28"/>
        </w:rPr>
        <w:t>安装了</w:t>
      </w:r>
      <w:r w:rsidRPr="00344A4A">
        <w:rPr>
          <w:rFonts w:ascii="仿宋_GB2312" w:eastAsia="仿宋_GB2312" w:hAnsi="宋体" w:cs="宋体" w:hint="eastAsia"/>
          <w:color w:val="000000"/>
          <w:kern w:val="0"/>
          <w:sz w:val="28"/>
          <w:szCs w:val="28"/>
        </w:rPr>
        <w:t>一套烟气自动在线监测系统，并24小时不间断监测废气排放质量</w:t>
      </w:r>
      <w:r w:rsidR="00BE7481">
        <w:rPr>
          <w:rFonts w:ascii="仿宋_GB2312" w:eastAsia="仿宋_GB2312" w:hAnsi="宋体" w:cs="宋体" w:hint="eastAsia"/>
          <w:color w:val="000000"/>
          <w:kern w:val="0"/>
          <w:sz w:val="28"/>
          <w:szCs w:val="28"/>
        </w:rPr>
        <w:t>。</w:t>
      </w:r>
      <w:r w:rsidRPr="00344A4A">
        <w:rPr>
          <w:rFonts w:ascii="仿宋_GB2312" w:eastAsia="仿宋_GB2312" w:hAnsi="宋体" w:cs="宋体" w:hint="eastAsia"/>
          <w:color w:val="000000"/>
          <w:kern w:val="0"/>
          <w:sz w:val="28"/>
          <w:szCs w:val="28"/>
        </w:rPr>
        <w:t>全厂凡是涉及到</w:t>
      </w:r>
      <w:r w:rsidR="00BE7481">
        <w:rPr>
          <w:rFonts w:ascii="仿宋_GB2312" w:eastAsia="仿宋_GB2312" w:hAnsi="宋体" w:cs="宋体" w:hint="eastAsia"/>
          <w:color w:val="000000"/>
          <w:kern w:val="0"/>
          <w:sz w:val="28"/>
          <w:szCs w:val="28"/>
        </w:rPr>
        <w:t>预均化作业和输送</w:t>
      </w:r>
      <w:r w:rsidRPr="00344A4A">
        <w:rPr>
          <w:rFonts w:ascii="仿宋_GB2312" w:eastAsia="仿宋_GB2312" w:hAnsi="宋体" w:cs="宋体" w:hint="eastAsia"/>
          <w:color w:val="000000"/>
          <w:kern w:val="0"/>
          <w:sz w:val="28"/>
          <w:szCs w:val="28"/>
        </w:rPr>
        <w:t>作业的相关区域都设置有配套的除尘设施，</w:t>
      </w:r>
      <w:r w:rsidR="00BE7481">
        <w:rPr>
          <w:rFonts w:ascii="仿宋_GB2312" w:eastAsia="仿宋_GB2312" w:hAnsi="宋体" w:cs="宋体" w:hint="eastAsia"/>
          <w:color w:val="000000"/>
          <w:kern w:val="0"/>
          <w:sz w:val="28"/>
          <w:szCs w:val="28"/>
        </w:rPr>
        <w:t>共计72台套，</w:t>
      </w:r>
      <w:r w:rsidRPr="00344A4A">
        <w:rPr>
          <w:rFonts w:ascii="仿宋_GB2312" w:eastAsia="仿宋_GB2312" w:hAnsi="宋体" w:cs="宋体" w:hint="eastAsia"/>
          <w:color w:val="000000"/>
          <w:kern w:val="0"/>
          <w:sz w:val="28"/>
          <w:szCs w:val="28"/>
        </w:rPr>
        <w:t>以布袋除尘为</w:t>
      </w:r>
      <w:r w:rsidR="00BE7481">
        <w:rPr>
          <w:rFonts w:ascii="仿宋_GB2312" w:eastAsia="仿宋_GB2312" w:hAnsi="宋体" w:cs="宋体" w:hint="eastAsia"/>
          <w:color w:val="000000"/>
          <w:kern w:val="0"/>
          <w:sz w:val="28"/>
          <w:szCs w:val="28"/>
        </w:rPr>
        <w:t>主</w:t>
      </w:r>
      <w:r w:rsidRPr="00344A4A">
        <w:rPr>
          <w:rFonts w:ascii="仿宋_GB2312" w:eastAsia="仿宋_GB2312" w:hAnsi="宋体" w:cs="宋体" w:hint="eastAsia"/>
          <w:color w:val="000000"/>
          <w:kern w:val="0"/>
          <w:sz w:val="28"/>
          <w:szCs w:val="28"/>
        </w:rPr>
        <w:t>。废气污染物排放方式为连续排放。</w:t>
      </w:r>
    </w:p>
    <w:p w:rsidR="00BE7481" w:rsidRPr="00344A4A" w:rsidRDefault="00BE7481" w:rsidP="00BE7481">
      <w:pPr>
        <w:widowControl/>
        <w:snapToGrid w:val="0"/>
        <w:spacing w:line="560" w:lineRule="exact"/>
        <w:ind w:firstLine="560"/>
        <w:jc w:val="left"/>
        <w:rPr>
          <w:rFonts w:ascii="仿宋_GB2312" w:eastAsia="仿宋_GB2312" w:hAnsi="宋体" w:cs="宋体"/>
          <w:color w:val="000000"/>
          <w:kern w:val="0"/>
          <w:sz w:val="28"/>
          <w:szCs w:val="28"/>
        </w:rPr>
      </w:pPr>
    </w:p>
    <w:p w:rsidR="00344A4A" w:rsidRPr="00344A4A" w:rsidRDefault="00344A4A" w:rsidP="00BE7481">
      <w:pPr>
        <w:widowControl/>
        <w:snapToGrid w:val="0"/>
        <w:spacing w:line="360" w:lineRule="auto"/>
        <w:ind w:rightChars="-41" w:right="-86" w:firstLineChars="200" w:firstLine="560"/>
        <w:jc w:val="left"/>
        <w:rPr>
          <w:rFonts w:ascii="仿宋_GB2312" w:eastAsia="仿宋_GB2312" w:hAnsi="宋体" w:cs="宋体"/>
          <w:color w:val="000000"/>
          <w:kern w:val="0"/>
          <w:sz w:val="28"/>
          <w:szCs w:val="28"/>
        </w:rPr>
      </w:pPr>
      <w:r w:rsidRPr="00344A4A">
        <w:rPr>
          <w:rFonts w:ascii="仿宋_GB2312" w:eastAsia="仿宋_GB2312" w:hAnsi="宋体" w:cs="宋体" w:hint="eastAsia"/>
          <w:color w:val="000000"/>
          <w:kern w:val="0"/>
          <w:sz w:val="28"/>
          <w:szCs w:val="28"/>
        </w:rPr>
        <w:t>公司为履行企业自行监测的职责拟采取的废气污染物自行监测手段为自动+手工的监测。主要监测项目有粉尘、二氧化硫、氮氧化物等</w:t>
      </w:r>
      <w:r w:rsidR="00BE7481">
        <w:rPr>
          <w:rFonts w:ascii="仿宋_GB2312" w:eastAsia="仿宋_GB2312" w:hAnsi="宋体" w:cs="宋体" w:hint="eastAsia"/>
          <w:color w:val="000000"/>
          <w:kern w:val="0"/>
          <w:sz w:val="28"/>
          <w:szCs w:val="28"/>
        </w:rPr>
        <w:t>。</w:t>
      </w:r>
      <w:r w:rsidRPr="00344A4A">
        <w:rPr>
          <w:rFonts w:ascii="仿宋_GB2312" w:eastAsia="仿宋_GB2312" w:hAnsi="宋体" w:cs="宋体" w:hint="eastAsia"/>
          <w:color w:val="000000"/>
          <w:kern w:val="0"/>
          <w:sz w:val="28"/>
          <w:szCs w:val="28"/>
        </w:rPr>
        <w:t>手动监测</w:t>
      </w:r>
      <w:r w:rsidR="00BE7481">
        <w:rPr>
          <w:rFonts w:ascii="仿宋_GB2312" w:eastAsia="仿宋_GB2312" w:hAnsi="宋体" w:cs="宋体" w:hint="eastAsia"/>
          <w:color w:val="000000"/>
          <w:kern w:val="0"/>
          <w:sz w:val="28"/>
          <w:szCs w:val="28"/>
        </w:rPr>
        <w:t>点位主要是除了窑尾在线监控以外的所有污染物排放口，</w:t>
      </w:r>
      <w:r w:rsidRPr="00344A4A">
        <w:rPr>
          <w:rFonts w:ascii="仿宋_GB2312" w:eastAsia="仿宋_GB2312" w:hAnsi="宋体" w:cs="宋体" w:hint="eastAsia"/>
          <w:color w:val="000000"/>
          <w:kern w:val="0"/>
          <w:sz w:val="28"/>
          <w:szCs w:val="28"/>
        </w:rPr>
        <w:t>为每</w:t>
      </w:r>
      <w:r w:rsidR="00BE7481">
        <w:rPr>
          <w:rFonts w:ascii="仿宋_GB2312" w:eastAsia="仿宋_GB2312" w:hAnsi="宋体" w:cs="宋体" w:hint="eastAsia"/>
          <w:color w:val="000000"/>
          <w:kern w:val="0"/>
          <w:sz w:val="28"/>
          <w:szCs w:val="28"/>
        </w:rPr>
        <w:t>月</w:t>
      </w:r>
      <w:r w:rsidR="00BE7481">
        <w:rPr>
          <w:rFonts w:ascii="仿宋_GB2312" w:eastAsia="仿宋_GB2312" w:hAnsi="宋体" w:cs="宋体" w:hint="eastAsia"/>
          <w:color w:val="000000"/>
          <w:kern w:val="0"/>
          <w:sz w:val="28"/>
          <w:szCs w:val="28"/>
        </w:rPr>
        <w:lastRenderedPageBreak/>
        <w:t>1</w:t>
      </w:r>
      <w:r w:rsidRPr="00344A4A">
        <w:rPr>
          <w:rFonts w:ascii="仿宋_GB2312" w:eastAsia="仿宋_GB2312" w:hAnsi="宋体" w:cs="宋体" w:hint="eastAsia"/>
          <w:color w:val="000000"/>
          <w:kern w:val="0"/>
          <w:sz w:val="28"/>
          <w:szCs w:val="28"/>
        </w:rPr>
        <w:t>次</w:t>
      </w:r>
      <w:r w:rsidR="00BE7481">
        <w:rPr>
          <w:rFonts w:ascii="仿宋_GB2312" w:eastAsia="仿宋_GB2312" w:hAnsi="宋体" w:cs="宋体" w:hint="eastAsia"/>
          <w:color w:val="000000"/>
          <w:kern w:val="0"/>
          <w:sz w:val="28"/>
          <w:szCs w:val="28"/>
        </w:rPr>
        <w:t>.</w:t>
      </w:r>
      <w:r w:rsidRPr="00344A4A">
        <w:rPr>
          <w:rFonts w:ascii="仿宋_GB2312" w:eastAsia="仿宋_GB2312" w:hAnsi="宋体" w:cs="宋体" w:hint="eastAsia"/>
          <w:color w:val="000000"/>
          <w:kern w:val="0"/>
          <w:sz w:val="28"/>
          <w:szCs w:val="28"/>
        </w:rPr>
        <w:t>手动监测主要由</w:t>
      </w:r>
      <w:r w:rsidR="00BE7481">
        <w:rPr>
          <w:rFonts w:ascii="仿宋_GB2312" w:eastAsia="仿宋_GB2312" w:hAnsi="宋体" w:cs="宋体" w:hint="eastAsia"/>
          <w:color w:val="000000"/>
          <w:kern w:val="0"/>
          <w:sz w:val="28"/>
          <w:szCs w:val="28"/>
        </w:rPr>
        <w:t>华新水泥（秭归）有限公司2名环保管理专员</w:t>
      </w:r>
      <w:r w:rsidRPr="00344A4A">
        <w:rPr>
          <w:rFonts w:ascii="仿宋_GB2312" w:eastAsia="仿宋_GB2312" w:hAnsi="宋体" w:cs="宋体" w:hint="eastAsia"/>
          <w:color w:val="000000"/>
          <w:kern w:val="0"/>
          <w:sz w:val="28"/>
          <w:szCs w:val="28"/>
        </w:rPr>
        <w:t>承担，有烟气采样器、</w:t>
      </w:r>
      <w:r w:rsidR="00BE7481">
        <w:rPr>
          <w:rFonts w:ascii="仿宋_GB2312" w:eastAsia="仿宋_GB2312" w:hAnsi="宋体" w:cs="宋体" w:hint="eastAsia"/>
          <w:color w:val="000000"/>
          <w:kern w:val="0"/>
          <w:sz w:val="28"/>
          <w:szCs w:val="28"/>
        </w:rPr>
        <w:t>声级计</w:t>
      </w:r>
      <w:r w:rsidRPr="00344A4A">
        <w:rPr>
          <w:rFonts w:ascii="仿宋_GB2312" w:eastAsia="仿宋_GB2312" w:hAnsi="宋体" w:cs="宋体" w:hint="eastAsia"/>
          <w:color w:val="000000"/>
          <w:kern w:val="0"/>
          <w:sz w:val="28"/>
          <w:szCs w:val="28"/>
        </w:rPr>
        <w:t>各1台，分析天平、分光光度计各</w:t>
      </w:r>
      <w:r w:rsidR="00BE7481">
        <w:rPr>
          <w:rFonts w:ascii="仿宋_GB2312" w:eastAsia="仿宋_GB2312" w:hAnsi="宋体" w:cs="宋体" w:hint="eastAsia"/>
          <w:color w:val="000000"/>
          <w:kern w:val="0"/>
          <w:sz w:val="28"/>
          <w:szCs w:val="28"/>
        </w:rPr>
        <w:t>数台，以及其他分析器皿及试剂。能开展的项目有监测废气中的</w:t>
      </w:r>
      <w:r w:rsidRPr="00344A4A">
        <w:rPr>
          <w:rFonts w:ascii="仿宋_GB2312" w:eastAsia="仿宋_GB2312" w:hAnsi="宋体" w:cs="宋体" w:hint="eastAsia"/>
          <w:color w:val="000000"/>
          <w:kern w:val="0"/>
          <w:sz w:val="28"/>
          <w:szCs w:val="28"/>
        </w:rPr>
        <w:t>粉尘、二氧化硫、氮氧化物等。</w:t>
      </w:r>
    </w:p>
    <w:p w:rsidR="00344A4A" w:rsidRPr="00344A4A" w:rsidRDefault="00344A4A" w:rsidP="00344A4A">
      <w:pPr>
        <w:widowControl/>
        <w:snapToGrid w:val="0"/>
        <w:spacing w:line="560" w:lineRule="exact"/>
        <w:jc w:val="left"/>
        <w:rPr>
          <w:rFonts w:ascii="宋体" w:eastAsia="宋体" w:hAnsi="宋体" w:cs="宋体"/>
          <w:color w:val="282828"/>
          <w:kern w:val="0"/>
          <w:sz w:val="24"/>
          <w:szCs w:val="24"/>
        </w:rPr>
      </w:pPr>
      <w:r w:rsidRPr="00344A4A">
        <w:rPr>
          <w:rFonts w:ascii="Times New Roman" w:eastAsia="仿宋_GB2312" w:hAnsi="Times New Roman" w:cs="Times New Roman" w:hint="eastAsia"/>
          <w:b/>
          <w:bCs/>
          <w:color w:val="282828"/>
          <w:kern w:val="0"/>
          <w:sz w:val="28"/>
          <w:szCs w:val="28"/>
        </w:rPr>
        <w:t>二、监测内容</w:t>
      </w:r>
    </w:p>
    <w:p w:rsidR="00344A4A" w:rsidRPr="00344A4A" w:rsidRDefault="00344A4A" w:rsidP="00344A4A">
      <w:pPr>
        <w:widowControl/>
        <w:snapToGrid w:val="0"/>
        <w:spacing w:line="560" w:lineRule="exact"/>
        <w:jc w:val="left"/>
        <w:rPr>
          <w:rFonts w:ascii="宋体" w:eastAsia="宋体" w:hAnsi="宋体" w:cs="宋体"/>
          <w:color w:val="282828"/>
          <w:kern w:val="0"/>
          <w:sz w:val="24"/>
          <w:szCs w:val="24"/>
        </w:rPr>
      </w:pPr>
      <w:r w:rsidRPr="00344A4A">
        <w:rPr>
          <w:rFonts w:ascii="Times New Roman" w:eastAsia="仿宋_GB2312" w:hAnsi="Times New Roman" w:cs="Times New Roman" w:hint="eastAsia"/>
          <w:color w:val="282828"/>
          <w:kern w:val="0"/>
          <w:sz w:val="28"/>
          <w:szCs w:val="28"/>
        </w:rPr>
        <w:t>（一）监测点位及监测项目设置</w:t>
      </w:r>
    </w:p>
    <w:p w:rsidR="00344A4A" w:rsidRPr="00344A4A" w:rsidRDefault="00344A4A" w:rsidP="00344A4A">
      <w:pPr>
        <w:widowControl/>
        <w:snapToGrid w:val="0"/>
        <w:spacing w:line="560" w:lineRule="exact"/>
        <w:jc w:val="left"/>
        <w:rPr>
          <w:rFonts w:ascii="宋体" w:eastAsia="宋体" w:hAnsi="宋体" w:cs="宋体"/>
          <w:color w:val="282828"/>
          <w:kern w:val="0"/>
          <w:sz w:val="24"/>
          <w:szCs w:val="24"/>
        </w:rPr>
      </w:pPr>
      <w:r w:rsidRPr="00344A4A">
        <w:rPr>
          <w:rFonts w:ascii="仿宋_GB2312" w:eastAsia="仿宋_GB2312" w:hAnsi="宋体" w:cs="宋体" w:hint="eastAsia"/>
          <w:color w:val="282828"/>
          <w:kern w:val="0"/>
          <w:sz w:val="28"/>
          <w:szCs w:val="28"/>
        </w:rPr>
        <w:t>1、废气污染物监测点位及监测项目设置</w:t>
      </w:r>
    </w:p>
    <w:p w:rsidR="00344A4A" w:rsidRPr="00344A4A" w:rsidRDefault="00344A4A" w:rsidP="00344A4A">
      <w:pPr>
        <w:widowControl/>
        <w:snapToGrid w:val="0"/>
        <w:spacing w:line="560" w:lineRule="exact"/>
        <w:ind w:firstLineChars="200" w:firstLine="560"/>
        <w:jc w:val="left"/>
        <w:rPr>
          <w:rFonts w:ascii="宋体" w:eastAsia="宋体" w:hAnsi="宋体" w:cs="宋体"/>
          <w:color w:val="282828"/>
          <w:kern w:val="0"/>
          <w:sz w:val="24"/>
          <w:szCs w:val="24"/>
        </w:rPr>
      </w:pPr>
      <w:r w:rsidRPr="00344A4A">
        <w:rPr>
          <w:rFonts w:ascii="Times New Roman" w:eastAsia="仿宋_GB2312" w:hAnsi="Times New Roman" w:cs="Times New Roman" w:hint="eastAsia"/>
          <w:color w:val="282828"/>
          <w:kern w:val="0"/>
          <w:sz w:val="28"/>
          <w:szCs w:val="28"/>
        </w:rPr>
        <w:t>我公司共有</w:t>
      </w:r>
      <w:r w:rsidR="00080E90">
        <w:rPr>
          <w:rFonts w:ascii="Times New Roman" w:eastAsia="仿宋_GB2312" w:hAnsi="Times New Roman" w:cs="Times New Roman" w:hint="eastAsia"/>
          <w:color w:val="282828"/>
          <w:kern w:val="0"/>
          <w:sz w:val="28"/>
          <w:szCs w:val="28"/>
        </w:rPr>
        <w:t>6</w:t>
      </w:r>
      <w:r w:rsidRPr="00344A4A">
        <w:rPr>
          <w:rFonts w:ascii="Times New Roman" w:eastAsia="仿宋_GB2312" w:hAnsi="Times New Roman" w:cs="Times New Roman" w:hint="eastAsia"/>
          <w:color w:val="282828"/>
          <w:kern w:val="0"/>
          <w:sz w:val="28"/>
          <w:szCs w:val="28"/>
        </w:rPr>
        <w:t>个废气污染物排放口，在各排放口处分别设置</w:t>
      </w:r>
      <w:r w:rsidRPr="00344A4A">
        <w:rPr>
          <w:rFonts w:ascii="Times New Roman" w:eastAsia="仿宋_GB2312" w:hAnsi="Times New Roman" w:cs="Times New Roman" w:hint="eastAsia"/>
          <w:color w:val="282828"/>
          <w:kern w:val="0"/>
          <w:sz w:val="28"/>
          <w:szCs w:val="28"/>
        </w:rPr>
        <w:t>1</w:t>
      </w:r>
      <w:r w:rsidRPr="00344A4A">
        <w:rPr>
          <w:rFonts w:ascii="Times New Roman" w:eastAsia="仿宋_GB2312" w:hAnsi="Times New Roman" w:cs="Times New Roman" w:hint="eastAsia"/>
          <w:color w:val="282828"/>
          <w:kern w:val="0"/>
          <w:sz w:val="28"/>
          <w:szCs w:val="28"/>
        </w:rPr>
        <w:t>个监测点位，共设置</w:t>
      </w:r>
      <w:r w:rsidR="00080E90">
        <w:rPr>
          <w:rFonts w:ascii="Times New Roman" w:eastAsia="仿宋_GB2312" w:hAnsi="Times New Roman" w:cs="Times New Roman" w:hint="eastAsia"/>
          <w:color w:val="282828"/>
          <w:kern w:val="0"/>
          <w:sz w:val="28"/>
          <w:szCs w:val="28"/>
        </w:rPr>
        <w:t>6</w:t>
      </w:r>
      <w:r w:rsidRPr="00344A4A">
        <w:rPr>
          <w:rFonts w:ascii="Times New Roman" w:eastAsia="仿宋_GB2312" w:hAnsi="Times New Roman" w:cs="Times New Roman" w:hint="eastAsia"/>
          <w:color w:val="282828"/>
          <w:kern w:val="0"/>
          <w:sz w:val="28"/>
          <w:szCs w:val="28"/>
        </w:rPr>
        <w:t>个监测点位，具体情况见表</w:t>
      </w:r>
      <w:r w:rsidRPr="00344A4A">
        <w:rPr>
          <w:rFonts w:ascii="Times New Roman" w:eastAsia="仿宋_GB2312" w:hAnsi="Times New Roman" w:cs="Times New Roman" w:hint="eastAsia"/>
          <w:color w:val="282828"/>
          <w:kern w:val="0"/>
          <w:sz w:val="28"/>
          <w:szCs w:val="28"/>
        </w:rPr>
        <w:t>1</w:t>
      </w:r>
      <w:r w:rsidRPr="00344A4A">
        <w:rPr>
          <w:rFonts w:ascii="Times New Roman" w:eastAsia="仿宋_GB2312" w:hAnsi="Times New Roman" w:cs="Times New Roman" w:hint="eastAsia"/>
          <w:color w:val="282828"/>
          <w:kern w:val="0"/>
          <w:sz w:val="28"/>
          <w:szCs w:val="28"/>
        </w:rPr>
        <w:t>。</w:t>
      </w:r>
    </w:p>
    <w:p w:rsidR="00344A4A" w:rsidRPr="00344A4A" w:rsidRDefault="00344A4A" w:rsidP="00344A4A">
      <w:pPr>
        <w:widowControl/>
        <w:snapToGrid w:val="0"/>
        <w:spacing w:line="420" w:lineRule="atLeast"/>
        <w:jc w:val="center"/>
        <w:rPr>
          <w:rFonts w:ascii="宋体" w:eastAsia="宋体" w:hAnsi="宋体" w:cs="宋体"/>
          <w:color w:val="282828"/>
          <w:kern w:val="0"/>
          <w:sz w:val="24"/>
          <w:szCs w:val="24"/>
        </w:rPr>
      </w:pPr>
      <w:r w:rsidRPr="00344A4A">
        <w:rPr>
          <w:rFonts w:ascii="Times New Roman" w:eastAsia="仿宋_GB2312" w:hAnsi="Times New Roman" w:cs="Times New Roman" w:hint="eastAsia"/>
          <w:b/>
          <w:color w:val="282828"/>
          <w:kern w:val="0"/>
          <w:sz w:val="28"/>
          <w:szCs w:val="28"/>
        </w:rPr>
        <w:t>表</w:t>
      </w:r>
      <w:r w:rsidRPr="00344A4A">
        <w:rPr>
          <w:rFonts w:ascii="Times New Roman" w:eastAsia="仿宋_GB2312" w:hAnsi="Times New Roman" w:cs="Times New Roman" w:hint="eastAsia"/>
          <w:b/>
          <w:color w:val="282828"/>
          <w:kern w:val="0"/>
          <w:sz w:val="28"/>
          <w:szCs w:val="28"/>
        </w:rPr>
        <w:t xml:space="preserve">1 </w:t>
      </w:r>
      <w:r w:rsidRPr="00344A4A">
        <w:rPr>
          <w:rFonts w:ascii="Times New Roman" w:eastAsia="仿宋_GB2312" w:hAnsi="Times New Roman" w:cs="Times New Roman" w:hint="eastAsia"/>
          <w:b/>
          <w:color w:val="282828"/>
          <w:kern w:val="0"/>
          <w:sz w:val="28"/>
          <w:szCs w:val="28"/>
        </w:rPr>
        <w:t>废气污染物监测点位及监测项目设置</w:t>
      </w:r>
    </w:p>
    <w:tbl>
      <w:tblPr>
        <w:tblW w:w="0" w:type="auto"/>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2600"/>
        <w:gridCol w:w="4533"/>
      </w:tblGrid>
      <w:tr w:rsidR="00344A4A" w:rsidRPr="00344A4A" w:rsidTr="00344A4A">
        <w:trPr>
          <w:trHeight w:val="530"/>
          <w:jc w:val="center"/>
        </w:trPr>
        <w:tc>
          <w:tcPr>
            <w:tcW w:w="828" w:type="dxa"/>
            <w:tcBorders>
              <w:top w:val="double" w:sz="4" w:space="0" w:color="auto"/>
              <w:left w:val="nil"/>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序号</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监测点位</w:t>
            </w:r>
          </w:p>
        </w:tc>
        <w:tc>
          <w:tcPr>
            <w:tcW w:w="4533" w:type="dxa"/>
            <w:tcBorders>
              <w:top w:val="double" w:sz="4" w:space="0" w:color="auto"/>
              <w:left w:val="single" w:sz="4" w:space="0" w:color="auto"/>
              <w:bottom w:val="single" w:sz="4" w:space="0" w:color="auto"/>
              <w:right w:val="nil"/>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监测项目</w:t>
            </w:r>
          </w:p>
        </w:tc>
      </w:tr>
      <w:tr w:rsidR="00344A4A" w:rsidRPr="00344A4A" w:rsidTr="00344A4A">
        <w:trPr>
          <w:trHeight w:val="360"/>
          <w:jc w:val="center"/>
        </w:trPr>
        <w:tc>
          <w:tcPr>
            <w:tcW w:w="828" w:type="dxa"/>
            <w:tcBorders>
              <w:top w:val="single" w:sz="4" w:space="0" w:color="auto"/>
              <w:left w:val="nil"/>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1</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窑头排气口</w:t>
            </w:r>
          </w:p>
        </w:tc>
        <w:tc>
          <w:tcPr>
            <w:tcW w:w="4533" w:type="dxa"/>
            <w:tcBorders>
              <w:top w:val="single" w:sz="4" w:space="0" w:color="auto"/>
              <w:left w:val="single" w:sz="4" w:space="0" w:color="auto"/>
              <w:bottom w:val="single" w:sz="4" w:space="0" w:color="auto"/>
              <w:right w:val="nil"/>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粉尘</w:t>
            </w:r>
          </w:p>
        </w:tc>
      </w:tr>
      <w:tr w:rsidR="00344A4A" w:rsidRPr="00344A4A" w:rsidTr="00080E90">
        <w:trPr>
          <w:trHeight w:val="360"/>
          <w:jc w:val="center"/>
        </w:trPr>
        <w:tc>
          <w:tcPr>
            <w:tcW w:w="828" w:type="dxa"/>
            <w:tcBorders>
              <w:top w:val="single" w:sz="4" w:space="0" w:color="auto"/>
              <w:left w:val="nil"/>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2</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窑尾排气口</w:t>
            </w:r>
          </w:p>
        </w:tc>
        <w:tc>
          <w:tcPr>
            <w:tcW w:w="4533" w:type="dxa"/>
            <w:tcBorders>
              <w:top w:val="single" w:sz="4" w:space="0" w:color="auto"/>
              <w:left w:val="single" w:sz="4" w:space="0" w:color="auto"/>
              <w:bottom w:val="single" w:sz="4" w:space="0" w:color="auto"/>
              <w:right w:val="nil"/>
            </w:tcBorders>
            <w:shd w:val="clear" w:color="auto" w:fill="auto"/>
            <w:vAlign w:val="center"/>
            <w:hideMark/>
          </w:tcPr>
          <w:p w:rsidR="00344A4A" w:rsidRPr="00344A4A" w:rsidRDefault="00080E90" w:rsidP="00344A4A">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二氧化硫、氮氧化物、粉尘</w:t>
            </w:r>
            <w:r w:rsidR="00A5364B">
              <w:rPr>
                <w:rFonts w:ascii="Times New Roman" w:eastAsia="仿宋_GB2312" w:hAnsi="Times New Roman" w:cs="Times New Roman" w:hint="eastAsia"/>
                <w:kern w:val="0"/>
                <w:sz w:val="24"/>
                <w:szCs w:val="21"/>
              </w:rPr>
              <w:t>（在线监测）</w:t>
            </w:r>
          </w:p>
        </w:tc>
      </w:tr>
      <w:tr w:rsidR="00080E90" w:rsidRPr="00344A4A" w:rsidTr="00080E90">
        <w:trPr>
          <w:trHeight w:val="360"/>
          <w:jc w:val="center"/>
        </w:trPr>
        <w:tc>
          <w:tcPr>
            <w:tcW w:w="828" w:type="dxa"/>
            <w:tcBorders>
              <w:top w:val="single" w:sz="4" w:space="0" w:color="auto"/>
              <w:left w:val="nil"/>
              <w:bottom w:val="sing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3</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煤磨排气口</w:t>
            </w:r>
          </w:p>
        </w:tc>
        <w:tc>
          <w:tcPr>
            <w:tcW w:w="4533" w:type="dxa"/>
            <w:tcBorders>
              <w:top w:val="single" w:sz="4" w:space="0" w:color="auto"/>
              <w:left w:val="single" w:sz="4" w:space="0" w:color="auto"/>
              <w:bottom w:val="single" w:sz="4" w:space="0" w:color="auto"/>
              <w:right w:val="nil"/>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粉尘</w:t>
            </w:r>
          </w:p>
        </w:tc>
      </w:tr>
      <w:tr w:rsidR="00080E90" w:rsidRPr="00344A4A" w:rsidTr="00080E90">
        <w:trPr>
          <w:trHeight w:val="360"/>
          <w:jc w:val="center"/>
        </w:trPr>
        <w:tc>
          <w:tcPr>
            <w:tcW w:w="828" w:type="dxa"/>
            <w:tcBorders>
              <w:top w:val="single" w:sz="4" w:space="0" w:color="auto"/>
              <w:left w:val="nil"/>
              <w:bottom w:val="sing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4</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1#</w:t>
            </w:r>
            <w:r>
              <w:rPr>
                <w:rFonts w:ascii="Times New Roman" w:eastAsia="仿宋_GB2312" w:hAnsi="Times New Roman" w:cs="Times New Roman" w:hint="eastAsia"/>
                <w:kern w:val="0"/>
                <w:sz w:val="24"/>
                <w:szCs w:val="21"/>
              </w:rPr>
              <w:t>水泥磨排气口</w:t>
            </w:r>
          </w:p>
        </w:tc>
        <w:tc>
          <w:tcPr>
            <w:tcW w:w="4533" w:type="dxa"/>
            <w:tcBorders>
              <w:top w:val="single" w:sz="4" w:space="0" w:color="auto"/>
              <w:left w:val="single" w:sz="4" w:space="0" w:color="auto"/>
              <w:bottom w:val="single" w:sz="4" w:space="0" w:color="auto"/>
              <w:right w:val="nil"/>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粉尘</w:t>
            </w:r>
          </w:p>
        </w:tc>
      </w:tr>
      <w:tr w:rsidR="00080E90" w:rsidRPr="00344A4A" w:rsidTr="00080E90">
        <w:trPr>
          <w:trHeight w:val="360"/>
          <w:jc w:val="center"/>
        </w:trPr>
        <w:tc>
          <w:tcPr>
            <w:tcW w:w="828" w:type="dxa"/>
            <w:tcBorders>
              <w:top w:val="single" w:sz="4" w:space="0" w:color="auto"/>
              <w:left w:val="nil"/>
              <w:bottom w:val="sing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5</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2#</w:t>
            </w:r>
            <w:r>
              <w:rPr>
                <w:rFonts w:ascii="Times New Roman" w:eastAsia="仿宋_GB2312" w:hAnsi="Times New Roman" w:cs="Times New Roman" w:hint="eastAsia"/>
                <w:kern w:val="0"/>
                <w:sz w:val="24"/>
                <w:szCs w:val="21"/>
              </w:rPr>
              <w:t>水泥磨排气口</w:t>
            </w:r>
          </w:p>
        </w:tc>
        <w:tc>
          <w:tcPr>
            <w:tcW w:w="4533" w:type="dxa"/>
            <w:tcBorders>
              <w:top w:val="single" w:sz="4" w:space="0" w:color="auto"/>
              <w:left w:val="single" w:sz="4" w:space="0" w:color="auto"/>
              <w:bottom w:val="single" w:sz="4" w:space="0" w:color="auto"/>
              <w:right w:val="nil"/>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粉尘</w:t>
            </w:r>
          </w:p>
        </w:tc>
      </w:tr>
      <w:tr w:rsidR="00080E90" w:rsidRPr="00344A4A" w:rsidTr="00344A4A">
        <w:trPr>
          <w:trHeight w:val="360"/>
          <w:jc w:val="center"/>
        </w:trPr>
        <w:tc>
          <w:tcPr>
            <w:tcW w:w="828" w:type="dxa"/>
            <w:tcBorders>
              <w:top w:val="single" w:sz="4" w:space="0" w:color="auto"/>
              <w:left w:val="nil"/>
              <w:bottom w:val="doub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6</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包装机排气口</w:t>
            </w:r>
          </w:p>
        </w:tc>
        <w:tc>
          <w:tcPr>
            <w:tcW w:w="4533" w:type="dxa"/>
            <w:tcBorders>
              <w:top w:val="single" w:sz="4" w:space="0" w:color="auto"/>
              <w:left w:val="single" w:sz="4" w:space="0" w:color="auto"/>
              <w:bottom w:val="double" w:sz="4" w:space="0" w:color="auto"/>
              <w:right w:val="nil"/>
            </w:tcBorders>
            <w:shd w:val="clear" w:color="auto" w:fill="auto"/>
            <w:vAlign w:val="center"/>
          </w:tcPr>
          <w:p w:rsidR="00080E90" w:rsidRPr="00344A4A" w:rsidRDefault="00080E90" w:rsidP="00344A4A">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粉尘</w:t>
            </w:r>
          </w:p>
        </w:tc>
      </w:tr>
    </w:tbl>
    <w:p w:rsidR="00344A4A" w:rsidRPr="00344A4A" w:rsidRDefault="00344A4A" w:rsidP="00344A4A">
      <w:pPr>
        <w:widowControl/>
        <w:snapToGrid w:val="0"/>
        <w:spacing w:line="420" w:lineRule="atLeast"/>
        <w:ind w:firstLineChars="200" w:firstLine="560"/>
        <w:jc w:val="left"/>
        <w:rPr>
          <w:rFonts w:ascii="宋体" w:eastAsia="宋体" w:hAnsi="宋体" w:cs="宋体"/>
          <w:color w:val="282828"/>
          <w:kern w:val="0"/>
          <w:sz w:val="24"/>
          <w:szCs w:val="24"/>
        </w:rPr>
      </w:pPr>
      <w:r w:rsidRPr="00344A4A">
        <w:rPr>
          <w:rFonts w:ascii="Times New Roman" w:eastAsia="仿宋_GB2312" w:hAnsi="Times New Roman" w:cs="Times New Roman" w:hint="eastAsia"/>
          <w:color w:val="282828"/>
          <w:kern w:val="0"/>
          <w:sz w:val="28"/>
          <w:szCs w:val="28"/>
        </w:rPr>
        <w:t>备注：同时监测烟气流量</w:t>
      </w:r>
      <w:r w:rsidR="00080E90">
        <w:rPr>
          <w:rFonts w:ascii="Times New Roman" w:eastAsia="仿宋_GB2312" w:hAnsi="Times New Roman" w:cs="Times New Roman" w:hint="eastAsia"/>
          <w:color w:val="282828"/>
          <w:kern w:val="0"/>
          <w:sz w:val="28"/>
          <w:szCs w:val="28"/>
        </w:rPr>
        <w:t>、流速、温度</w:t>
      </w:r>
      <w:r w:rsidRPr="00344A4A">
        <w:rPr>
          <w:rFonts w:ascii="Times New Roman" w:eastAsia="仿宋_GB2312" w:hAnsi="Times New Roman" w:cs="Times New Roman" w:hint="eastAsia"/>
          <w:color w:val="282828"/>
          <w:kern w:val="0"/>
          <w:sz w:val="28"/>
          <w:szCs w:val="28"/>
        </w:rPr>
        <w:t>等参数。</w:t>
      </w:r>
    </w:p>
    <w:p w:rsidR="001435AE" w:rsidRDefault="001435AE" w:rsidP="00344A4A">
      <w:pPr>
        <w:widowControl/>
        <w:snapToGrid w:val="0"/>
        <w:spacing w:line="420" w:lineRule="atLeast"/>
        <w:jc w:val="left"/>
        <w:rPr>
          <w:rFonts w:ascii="仿宋_GB2312" w:eastAsia="仿宋_GB2312" w:hAnsi="宋体" w:cs="宋体"/>
          <w:color w:val="282828"/>
          <w:kern w:val="0"/>
          <w:sz w:val="28"/>
          <w:szCs w:val="28"/>
        </w:rPr>
      </w:pPr>
    </w:p>
    <w:p w:rsidR="00344A4A" w:rsidRPr="00344A4A" w:rsidRDefault="00344A4A" w:rsidP="00344A4A">
      <w:pPr>
        <w:widowControl/>
        <w:snapToGrid w:val="0"/>
        <w:spacing w:line="420" w:lineRule="atLeast"/>
        <w:jc w:val="left"/>
        <w:rPr>
          <w:rFonts w:ascii="宋体" w:eastAsia="宋体" w:hAnsi="宋体" w:cs="宋体"/>
          <w:color w:val="282828"/>
          <w:kern w:val="0"/>
          <w:sz w:val="24"/>
          <w:szCs w:val="24"/>
        </w:rPr>
      </w:pPr>
      <w:r w:rsidRPr="00344A4A">
        <w:rPr>
          <w:rFonts w:ascii="仿宋_GB2312" w:eastAsia="仿宋_GB2312" w:hAnsi="宋体" w:cs="宋体" w:hint="eastAsia"/>
          <w:color w:val="282828"/>
          <w:kern w:val="0"/>
          <w:sz w:val="28"/>
          <w:szCs w:val="28"/>
        </w:rPr>
        <w:t>2、厂界噪声监测点位设置</w:t>
      </w:r>
    </w:p>
    <w:p w:rsidR="00344A4A" w:rsidRDefault="00344A4A" w:rsidP="00344A4A">
      <w:pPr>
        <w:widowControl/>
        <w:snapToGrid w:val="0"/>
        <w:spacing w:line="360" w:lineRule="auto"/>
        <w:ind w:firstLineChars="192" w:firstLine="538"/>
        <w:jc w:val="left"/>
        <w:rPr>
          <w:rFonts w:ascii="Times New Roman" w:eastAsia="仿宋_GB2312" w:hAnsi="Times New Roman" w:cs="Times New Roman"/>
          <w:color w:val="282828"/>
          <w:kern w:val="0"/>
          <w:sz w:val="28"/>
          <w:szCs w:val="28"/>
        </w:rPr>
      </w:pPr>
      <w:r w:rsidRPr="00344A4A">
        <w:rPr>
          <w:rFonts w:ascii="Times New Roman" w:eastAsia="仿宋_GB2312" w:hAnsi="Times New Roman" w:cs="Times New Roman" w:hint="eastAsia"/>
          <w:color w:val="282828"/>
          <w:kern w:val="0"/>
          <w:sz w:val="28"/>
          <w:szCs w:val="28"/>
        </w:rPr>
        <w:t>监测厂界噪声，厂界周围共布设</w:t>
      </w:r>
      <w:r w:rsidR="00206D1A">
        <w:rPr>
          <w:rFonts w:ascii="Times New Roman" w:eastAsia="仿宋_GB2312" w:hAnsi="Times New Roman" w:cs="Times New Roman" w:hint="eastAsia"/>
          <w:color w:val="282828"/>
          <w:kern w:val="0"/>
          <w:sz w:val="28"/>
          <w:szCs w:val="28"/>
        </w:rPr>
        <w:t>6</w:t>
      </w:r>
      <w:r w:rsidRPr="00344A4A">
        <w:rPr>
          <w:rFonts w:ascii="Times New Roman" w:eastAsia="仿宋_GB2312" w:hAnsi="Times New Roman" w:cs="Times New Roman" w:hint="eastAsia"/>
          <w:color w:val="282828"/>
          <w:kern w:val="0"/>
          <w:sz w:val="28"/>
          <w:szCs w:val="28"/>
        </w:rPr>
        <w:t>个噪声监测点。</w:t>
      </w:r>
    </w:p>
    <w:p w:rsidR="00401AA0" w:rsidRPr="00401AA0" w:rsidRDefault="00401AA0" w:rsidP="00401AA0">
      <w:pPr>
        <w:widowControl/>
        <w:snapToGrid w:val="0"/>
        <w:spacing w:line="420" w:lineRule="atLeast"/>
        <w:jc w:val="center"/>
        <w:rPr>
          <w:rFonts w:ascii="宋体" w:eastAsia="宋体" w:hAnsi="宋体" w:cs="宋体"/>
          <w:color w:val="282828"/>
          <w:kern w:val="0"/>
          <w:sz w:val="24"/>
          <w:szCs w:val="24"/>
        </w:rPr>
      </w:pPr>
      <w:r w:rsidRPr="00344A4A">
        <w:rPr>
          <w:rFonts w:ascii="Times New Roman" w:eastAsia="仿宋_GB2312" w:hAnsi="Times New Roman" w:cs="Times New Roman" w:hint="eastAsia"/>
          <w:b/>
          <w:color w:val="282828"/>
          <w:kern w:val="0"/>
          <w:sz w:val="28"/>
          <w:szCs w:val="28"/>
        </w:rPr>
        <w:t>表</w:t>
      </w:r>
      <w:r>
        <w:rPr>
          <w:rFonts w:ascii="Times New Roman" w:eastAsia="仿宋_GB2312" w:hAnsi="Times New Roman" w:cs="Times New Roman" w:hint="eastAsia"/>
          <w:b/>
          <w:color w:val="282828"/>
          <w:kern w:val="0"/>
          <w:sz w:val="28"/>
          <w:szCs w:val="28"/>
        </w:rPr>
        <w:t>2</w:t>
      </w:r>
      <w:r w:rsidRPr="00344A4A">
        <w:rPr>
          <w:rFonts w:ascii="Times New Roman" w:eastAsia="仿宋_GB2312" w:hAnsi="Times New Roman" w:cs="Times New Roman" w:hint="eastAsia"/>
          <w:b/>
          <w:color w:val="282828"/>
          <w:kern w:val="0"/>
          <w:sz w:val="28"/>
          <w:szCs w:val="28"/>
        </w:rPr>
        <w:t xml:space="preserve"> </w:t>
      </w:r>
      <w:r>
        <w:rPr>
          <w:rFonts w:ascii="Times New Roman" w:eastAsia="仿宋_GB2312" w:hAnsi="Times New Roman" w:cs="Times New Roman" w:hint="eastAsia"/>
          <w:b/>
          <w:color w:val="282828"/>
          <w:kern w:val="0"/>
          <w:sz w:val="28"/>
          <w:szCs w:val="28"/>
        </w:rPr>
        <w:t>噪声</w:t>
      </w:r>
      <w:r w:rsidRPr="00344A4A">
        <w:rPr>
          <w:rFonts w:ascii="Times New Roman" w:eastAsia="仿宋_GB2312" w:hAnsi="Times New Roman" w:cs="Times New Roman" w:hint="eastAsia"/>
          <w:b/>
          <w:color w:val="282828"/>
          <w:kern w:val="0"/>
          <w:sz w:val="28"/>
          <w:szCs w:val="28"/>
        </w:rPr>
        <w:t>监测点位</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3790"/>
        <w:gridCol w:w="3118"/>
      </w:tblGrid>
      <w:tr w:rsidR="00344A4A" w:rsidRPr="00344A4A" w:rsidTr="00344A4A">
        <w:trPr>
          <w:jc w:val="center"/>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编号</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监测点</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距离</w:t>
            </w:r>
          </w:p>
        </w:tc>
      </w:tr>
      <w:tr w:rsidR="00344A4A" w:rsidRPr="00344A4A" w:rsidTr="00344A4A">
        <w:trPr>
          <w:jc w:val="center"/>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N1</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613A26" w:rsidP="00613A26">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蒙古包外大桥</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距厂界</w:t>
            </w:r>
            <w:r w:rsidR="00613A26" w:rsidRPr="00613A26">
              <w:rPr>
                <w:rFonts w:ascii="Times New Roman" w:eastAsia="仿宋_GB2312" w:hAnsi="Times New Roman" w:cs="Times New Roman" w:hint="eastAsia"/>
                <w:kern w:val="0"/>
                <w:sz w:val="24"/>
                <w:szCs w:val="21"/>
              </w:rPr>
              <w:t>50</w:t>
            </w:r>
            <w:r w:rsidRPr="00613A26">
              <w:rPr>
                <w:rFonts w:ascii="Times New Roman" w:eastAsia="仿宋_GB2312" w:hAnsi="Times New Roman" w:cs="Times New Roman" w:hint="eastAsia"/>
                <w:kern w:val="0"/>
                <w:sz w:val="24"/>
                <w:szCs w:val="21"/>
              </w:rPr>
              <w:t>m</w:t>
            </w:r>
          </w:p>
        </w:tc>
      </w:tr>
      <w:tr w:rsidR="00344A4A" w:rsidRPr="00344A4A" w:rsidTr="00344A4A">
        <w:trPr>
          <w:jc w:val="center"/>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N2</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613A26" w:rsidP="00613A26">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厂区二门外</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距厂界</w:t>
            </w:r>
            <w:r w:rsidR="00613A26" w:rsidRPr="00613A26">
              <w:rPr>
                <w:rFonts w:ascii="Times New Roman" w:eastAsia="仿宋_GB2312" w:hAnsi="Times New Roman" w:cs="Times New Roman" w:hint="eastAsia"/>
                <w:kern w:val="0"/>
                <w:sz w:val="24"/>
                <w:szCs w:val="21"/>
              </w:rPr>
              <w:t>50</w:t>
            </w:r>
            <w:r w:rsidRPr="00613A26">
              <w:rPr>
                <w:rFonts w:ascii="Times New Roman" w:eastAsia="仿宋_GB2312" w:hAnsi="Times New Roman" w:cs="Times New Roman" w:hint="eastAsia"/>
                <w:kern w:val="0"/>
                <w:sz w:val="24"/>
                <w:szCs w:val="21"/>
              </w:rPr>
              <w:t>m</w:t>
            </w:r>
          </w:p>
        </w:tc>
      </w:tr>
      <w:tr w:rsidR="00344A4A" w:rsidRPr="00344A4A" w:rsidTr="00344A4A">
        <w:trPr>
          <w:jc w:val="center"/>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N3</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613A26" w:rsidP="00613A26">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厂区一门外</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距厂界</w:t>
            </w:r>
            <w:r w:rsidR="00613A26" w:rsidRPr="00613A26">
              <w:rPr>
                <w:rFonts w:ascii="Times New Roman" w:eastAsia="仿宋_GB2312" w:hAnsi="Times New Roman" w:cs="Times New Roman" w:hint="eastAsia"/>
                <w:kern w:val="0"/>
                <w:sz w:val="24"/>
                <w:szCs w:val="21"/>
              </w:rPr>
              <w:t>50</w:t>
            </w:r>
            <w:r w:rsidRPr="00613A26">
              <w:rPr>
                <w:rFonts w:ascii="Times New Roman" w:eastAsia="仿宋_GB2312" w:hAnsi="Times New Roman" w:cs="Times New Roman" w:hint="eastAsia"/>
                <w:kern w:val="0"/>
                <w:sz w:val="24"/>
                <w:szCs w:val="21"/>
              </w:rPr>
              <w:t>m</w:t>
            </w:r>
          </w:p>
        </w:tc>
      </w:tr>
      <w:tr w:rsidR="00344A4A" w:rsidRPr="00344A4A" w:rsidTr="00344A4A">
        <w:trPr>
          <w:jc w:val="center"/>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N4</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613A26" w:rsidP="00613A26">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华兴超市旁</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13A26" w:rsidRDefault="00344A4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距厂界</w:t>
            </w:r>
            <w:r w:rsidR="00613A26" w:rsidRPr="00613A26">
              <w:rPr>
                <w:rFonts w:ascii="Times New Roman" w:eastAsia="仿宋_GB2312" w:hAnsi="Times New Roman" w:cs="Times New Roman" w:hint="eastAsia"/>
                <w:kern w:val="0"/>
                <w:sz w:val="24"/>
                <w:szCs w:val="21"/>
              </w:rPr>
              <w:t>50</w:t>
            </w:r>
            <w:r w:rsidRPr="00613A26">
              <w:rPr>
                <w:rFonts w:ascii="Times New Roman" w:eastAsia="仿宋_GB2312" w:hAnsi="Times New Roman" w:cs="Times New Roman" w:hint="eastAsia"/>
                <w:kern w:val="0"/>
                <w:sz w:val="24"/>
                <w:szCs w:val="21"/>
              </w:rPr>
              <w:t>m</w:t>
            </w:r>
          </w:p>
        </w:tc>
      </w:tr>
      <w:tr w:rsidR="00206D1A" w:rsidRPr="00344A4A" w:rsidTr="00344A4A">
        <w:trPr>
          <w:jc w:val="center"/>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206D1A" w:rsidRPr="00613A26" w:rsidRDefault="00206D1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N5</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206D1A" w:rsidRPr="00613A26" w:rsidRDefault="00613A26" w:rsidP="00613A26">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宿舍楼靠江边</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206D1A" w:rsidRPr="00613A26" w:rsidRDefault="00613A26"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距厂界</w:t>
            </w:r>
            <w:r w:rsidRPr="00613A26">
              <w:rPr>
                <w:rFonts w:ascii="Times New Roman" w:eastAsia="仿宋_GB2312" w:hAnsi="Times New Roman" w:cs="Times New Roman" w:hint="eastAsia"/>
                <w:kern w:val="0"/>
                <w:sz w:val="24"/>
                <w:szCs w:val="21"/>
              </w:rPr>
              <w:t>50m</w:t>
            </w:r>
          </w:p>
        </w:tc>
      </w:tr>
      <w:tr w:rsidR="00206D1A" w:rsidRPr="00344A4A" w:rsidTr="00344A4A">
        <w:trPr>
          <w:jc w:val="center"/>
        </w:trPr>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206D1A" w:rsidRPr="00613A26" w:rsidRDefault="00206D1A"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N6</w:t>
            </w:r>
          </w:p>
        </w:tc>
        <w:tc>
          <w:tcPr>
            <w:tcW w:w="3787" w:type="dxa"/>
            <w:tcBorders>
              <w:top w:val="single" w:sz="4" w:space="0" w:color="auto"/>
              <w:left w:val="single" w:sz="4" w:space="0" w:color="auto"/>
              <w:bottom w:val="single" w:sz="4" w:space="0" w:color="auto"/>
              <w:right w:val="single" w:sz="4" w:space="0" w:color="auto"/>
            </w:tcBorders>
            <w:shd w:val="clear" w:color="auto" w:fill="auto"/>
            <w:vAlign w:val="center"/>
          </w:tcPr>
          <w:p w:rsidR="00206D1A" w:rsidRPr="00613A26" w:rsidRDefault="00613A26" w:rsidP="00613A26">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联合出库靠江边</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206D1A" w:rsidRPr="00613A26" w:rsidRDefault="00613A26" w:rsidP="00344A4A">
            <w:pPr>
              <w:widowControl/>
              <w:adjustRightInd w:val="0"/>
              <w:snapToGrid w:val="0"/>
              <w:jc w:val="center"/>
              <w:rPr>
                <w:rFonts w:ascii="Times New Roman" w:eastAsia="仿宋_GB2312" w:hAnsi="Times New Roman" w:cs="Times New Roman"/>
                <w:kern w:val="0"/>
                <w:sz w:val="24"/>
                <w:szCs w:val="21"/>
              </w:rPr>
            </w:pPr>
            <w:r w:rsidRPr="00613A26">
              <w:rPr>
                <w:rFonts w:ascii="Times New Roman" w:eastAsia="仿宋_GB2312" w:hAnsi="Times New Roman" w:cs="Times New Roman" w:hint="eastAsia"/>
                <w:kern w:val="0"/>
                <w:sz w:val="24"/>
                <w:szCs w:val="21"/>
              </w:rPr>
              <w:t>距厂界</w:t>
            </w:r>
            <w:r w:rsidRPr="00613A26">
              <w:rPr>
                <w:rFonts w:ascii="Times New Roman" w:eastAsia="仿宋_GB2312" w:hAnsi="Times New Roman" w:cs="Times New Roman" w:hint="eastAsia"/>
                <w:kern w:val="0"/>
                <w:sz w:val="24"/>
                <w:szCs w:val="21"/>
              </w:rPr>
              <w:t>50m</w:t>
            </w:r>
          </w:p>
        </w:tc>
      </w:tr>
    </w:tbl>
    <w:p w:rsidR="00344A4A" w:rsidRPr="001435AE" w:rsidRDefault="00EB0454" w:rsidP="001435AE">
      <w:pPr>
        <w:widowControl/>
        <w:snapToGrid w:val="0"/>
        <w:spacing w:line="560" w:lineRule="exact"/>
        <w:jc w:val="left"/>
        <w:rPr>
          <w:rFonts w:ascii="Times New Roman" w:eastAsia="仿宋_GB2312" w:hAnsi="Times New Roman" w:cs="Times New Roman"/>
          <w:color w:val="282828"/>
          <w:kern w:val="0"/>
          <w:sz w:val="28"/>
          <w:szCs w:val="28"/>
        </w:rPr>
      </w:pPr>
      <w:r>
        <w:rPr>
          <w:rFonts w:ascii="Times New Roman" w:eastAsia="仿宋_GB2312" w:hAnsi="Times New Roman" w:cs="Times New Roman" w:hint="eastAsia"/>
          <w:color w:val="282828"/>
          <w:kern w:val="0"/>
          <w:sz w:val="28"/>
          <w:szCs w:val="28"/>
        </w:rPr>
        <w:lastRenderedPageBreak/>
        <w:t>噪声监测</w:t>
      </w:r>
      <w:r w:rsidR="00344A4A" w:rsidRPr="001435AE">
        <w:rPr>
          <w:rFonts w:ascii="Times New Roman" w:eastAsia="仿宋_GB2312" w:hAnsi="Times New Roman" w:cs="Times New Roman" w:hint="eastAsia"/>
          <w:color w:val="282828"/>
          <w:kern w:val="0"/>
          <w:sz w:val="28"/>
          <w:szCs w:val="28"/>
        </w:rPr>
        <w:t>点位如下所示：</w:t>
      </w:r>
    </w:p>
    <w:p w:rsidR="00344A4A" w:rsidRDefault="00344A4A" w:rsidP="00344A4A">
      <w:pPr>
        <w:widowControl/>
        <w:spacing w:line="420" w:lineRule="atLeast"/>
        <w:jc w:val="left"/>
        <w:rPr>
          <w:rFonts w:ascii="Tahoma" w:eastAsia="宋体" w:hAnsi="Tahoma" w:cs="Tahoma"/>
          <w:color w:val="282828"/>
          <w:kern w:val="0"/>
          <w:szCs w:val="21"/>
        </w:rPr>
      </w:pPr>
    </w:p>
    <w:p w:rsidR="001435AE" w:rsidRPr="00344A4A" w:rsidRDefault="00A7022C" w:rsidP="00EB0454">
      <w:pPr>
        <w:widowControl/>
        <w:spacing w:line="420" w:lineRule="atLeast"/>
        <w:jc w:val="center"/>
        <w:rPr>
          <w:rFonts w:ascii="Tahoma" w:eastAsia="宋体" w:hAnsi="Tahoma" w:cs="Tahoma"/>
          <w:color w:val="282828"/>
          <w:kern w:val="0"/>
          <w:szCs w:val="21"/>
        </w:rPr>
        <w:sectPr w:rsidR="001435AE" w:rsidRPr="00344A4A">
          <w:pgSz w:w="12240" w:h="15840"/>
          <w:pgMar w:top="1440" w:right="1800" w:bottom="1440" w:left="1800" w:header="720" w:footer="720" w:gutter="0"/>
          <w:cols w:space="720"/>
        </w:sectPr>
      </w:pPr>
      <w:r>
        <w:rPr>
          <w:noProof/>
        </w:rPr>
        <mc:AlternateContent>
          <mc:Choice Requires="wps">
            <w:drawing>
              <wp:anchor distT="0" distB="0" distL="114300" distR="114300" simplePos="0" relativeHeight="251670528" behindDoc="0" locked="0" layoutInCell="1" allowOverlap="1">
                <wp:simplePos x="0" y="0"/>
                <wp:positionH relativeFrom="column">
                  <wp:posOffset>1781175</wp:posOffset>
                </wp:positionH>
                <wp:positionV relativeFrom="paragraph">
                  <wp:posOffset>5311775</wp:posOffset>
                </wp:positionV>
                <wp:extent cx="1238250" cy="123825"/>
                <wp:effectExtent l="0" t="0" r="19050" b="28575"/>
                <wp:wrapNone/>
                <wp:docPr id="7" name="矩形 7"/>
                <wp:cNvGraphicFramePr/>
                <a:graphic xmlns:a="http://schemas.openxmlformats.org/drawingml/2006/main">
                  <a:graphicData uri="http://schemas.microsoft.com/office/word/2010/wordprocessingShape">
                    <wps:wsp>
                      <wps:cNvSpPr/>
                      <wps:spPr>
                        <a:xfrm>
                          <a:off x="0" y="0"/>
                          <a:ext cx="1238250"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7" o:spid="_x0000_s1026" style="position:absolute;left:0;text-align:left;margin-left:140.25pt;margin-top:418.2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" fillcolor="#4f81bd [3204]" strokecolor="#243f60 [1604]" strokeweight="2pt"/>
            </w:pict>
          </mc:Fallback>
        </mc:AlternateContent>
      </w:r>
      <w:r w:rsidR="00684004">
        <w:rPr>
          <w:noProof/>
        </w:rPr>
        <mc:AlternateContent>
          <mc:Choice Requires="wps">
            <w:drawing>
              <wp:anchor distT="0" distB="0" distL="114300" distR="114300" simplePos="0" relativeHeight="251659264" behindDoc="0" locked="0" layoutInCell="1" allowOverlap="1" wp14:anchorId="6F6C4B2B" wp14:editId="288CA656">
                <wp:simplePos x="0" y="0"/>
                <wp:positionH relativeFrom="column">
                  <wp:posOffset>4381500</wp:posOffset>
                </wp:positionH>
                <wp:positionV relativeFrom="paragraph">
                  <wp:posOffset>6588125</wp:posOffset>
                </wp:positionV>
                <wp:extent cx="438150" cy="438150"/>
                <wp:effectExtent l="0" t="0" r="19050" b="19050"/>
                <wp:wrapNone/>
                <wp:docPr id="1" name="椭圆 1"/>
                <wp:cNvGraphicFramePr/>
                <a:graphic xmlns:a="http://schemas.openxmlformats.org/drawingml/2006/main">
                  <a:graphicData uri="http://schemas.microsoft.com/office/word/2010/wordprocessingShape">
                    <wps:wsp>
                      <wps:cNvSpPr/>
                      <wps:spPr>
                        <a:xfrm>
                          <a:off x="0" y="0"/>
                          <a:ext cx="438150"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84004" w:rsidRPr="009C017A" w:rsidRDefault="00684004" w:rsidP="00684004">
                            <w:pPr>
                              <w:jc w:val="center"/>
                              <w:rPr>
                                <w:color w:val="FF0000"/>
                                <w:sz w:val="28"/>
                                <w:szCs w:val="28"/>
                              </w:rPr>
                            </w:pPr>
                            <w:r w:rsidRPr="009C017A">
                              <w:rPr>
                                <w:rFonts w:hint="eastAsia"/>
                                <w:color w:val="FF0000"/>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椭圆 1" o:spid="_x0000_s1026" style="position:absolute;left:0;text-align:left;margin-left:345pt;margin-top:518.75pt;width:34.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" fillcolor="#4f81bd [3204]" strokecolor="#243f60 [1604]" strokeweight="2pt">
                <v:textbox>
                  <w:txbxContent>
                    <w:p w:rsidR="00684004" w:rsidRPr="009C017A" w:rsidRDefault="00684004" w:rsidP="00684004">
                      <w:pPr>
                        <w:jc w:val="center"/>
                        <w:rPr>
                          <w:color w:val="FF0000"/>
                          <w:sz w:val="28"/>
                          <w:szCs w:val="28"/>
                        </w:rPr>
                      </w:pPr>
                      <w:r w:rsidRPr="009C017A">
                        <w:rPr>
                          <w:rFonts w:hint="eastAsia"/>
                          <w:color w:val="FF0000"/>
                          <w:sz w:val="28"/>
                          <w:szCs w:val="28"/>
                        </w:rPr>
                        <w:t>1</w:t>
                      </w:r>
                    </w:p>
                  </w:txbxContent>
                </v:textbox>
              </v:oval>
            </w:pict>
          </mc:Fallback>
        </mc:AlternateContent>
      </w:r>
      <w:r w:rsidR="00684004">
        <w:rPr>
          <w:noProof/>
        </w:rPr>
        <mc:AlternateContent>
          <mc:Choice Requires="wps">
            <w:drawing>
              <wp:anchor distT="0" distB="0" distL="114300" distR="114300" simplePos="0" relativeHeight="251661312" behindDoc="0" locked="0" layoutInCell="1" allowOverlap="1" wp14:anchorId="3E79D914" wp14:editId="6389A70F">
                <wp:simplePos x="0" y="0"/>
                <wp:positionH relativeFrom="column">
                  <wp:posOffset>-76200</wp:posOffset>
                </wp:positionH>
                <wp:positionV relativeFrom="paragraph">
                  <wp:posOffset>3597275</wp:posOffset>
                </wp:positionV>
                <wp:extent cx="438150" cy="438150"/>
                <wp:effectExtent l="0" t="0" r="19050" b="19050"/>
                <wp:wrapNone/>
                <wp:docPr id="2" name="椭圆 2"/>
                <wp:cNvGraphicFramePr/>
                <a:graphic xmlns:a="http://schemas.openxmlformats.org/drawingml/2006/main">
                  <a:graphicData uri="http://schemas.microsoft.com/office/word/2010/wordprocessingShape">
                    <wps:wsp>
                      <wps:cNvSpPr/>
                      <wps:spPr>
                        <a:xfrm>
                          <a:off x="0" y="0"/>
                          <a:ext cx="438150"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84004" w:rsidRPr="00684004" w:rsidRDefault="00684004" w:rsidP="00684004">
                            <w:pPr>
                              <w:jc w:val="center"/>
                              <w:rPr>
                                <w:color w:val="FF0000"/>
                                <w:sz w:val="28"/>
                                <w:szCs w:val="28"/>
                              </w:rPr>
                            </w:pPr>
                            <w:r w:rsidRPr="00684004">
                              <w:rPr>
                                <w:rFonts w:hint="eastAsia"/>
                                <w:color w:val="FF0000"/>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椭圆 2" o:spid="_x0000_s1027" style="position:absolute;left:0;text-align:left;margin-left:-6pt;margin-top:283.25pt;width:34.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" fillcolor="#4f81bd [3204]" strokecolor="#243f60 [1604]" strokeweight="2pt">
                <v:textbox>
                  <w:txbxContent>
                    <w:p w:rsidR="00684004" w:rsidRPr="00684004" w:rsidRDefault="00684004" w:rsidP="00684004">
                      <w:pPr>
                        <w:jc w:val="center"/>
                        <w:rPr>
                          <w:color w:val="FF0000"/>
                          <w:sz w:val="28"/>
                          <w:szCs w:val="28"/>
                        </w:rPr>
                      </w:pPr>
                      <w:r w:rsidRPr="00684004">
                        <w:rPr>
                          <w:rFonts w:hint="eastAsia"/>
                          <w:color w:val="FF0000"/>
                          <w:sz w:val="28"/>
                          <w:szCs w:val="28"/>
                        </w:rPr>
                        <w:t>5</w:t>
                      </w:r>
                    </w:p>
                  </w:txbxContent>
                </v:textbox>
              </v:oval>
            </w:pict>
          </mc:Fallback>
        </mc:AlternateContent>
      </w:r>
      <w:r w:rsidR="00684004">
        <w:rPr>
          <w:noProof/>
        </w:rPr>
        <mc:AlternateContent>
          <mc:Choice Requires="wps">
            <w:drawing>
              <wp:anchor distT="0" distB="0" distL="114300" distR="114300" simplePos="0" relativeHeight="251663360" behindDoc="0" locked="0" layoutInCell="1" allowOverlap="1" wp14:anchorId="32DADFA3" wp14:editId="11C24D5B">
                <wp:simplePos x="0" y="0"/>
                <wp:positionH relativeFrom="column">
                  <wp:posOffset>990600</wp:posOffset>
                </wp:positionH>
                <wp:positionV relativeFrom="paragraph">
                  <wp:posOffset>4911725</wp:posOffset>
                </wp:positionV>
                <wp:extent cx="438150" cy="438150"/>
                <wp:effectExtent l="0" t="0" r="19050" b="19050"/>
                <wp:wrapNone/>
                <wp:docPr id="3" name="椭圆 3"/>
                <wp:cNvGraphicFramePr/>
                <a:graphic xmlns:a="http://schemas.openxmlformats.org/drawingml/2006/main">
                  <a:graphicData uri="http://schemas.microsoft.com/office/word/2010/wordprocessingShape">
                    <wps:wsp>
                      <wps:cNvSpPr/>
                      <wps:spPr>
                        <a:xfrm>
                          <a:off x="0" y="0"/>
                          <a:ext cx="438150"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84004" w:rsidRPr="00684004" w:rsidRDefault="00684004" w:rsidP="00684004">
                            <w:pPr>
                              <w:jc w:val="center"/>
                              <w:rPr>
                                <w:color w:val="FF0000"/>
                                <w:sz w:val="28"/>
                                <w:szCs w:val="28"/>
                              </w:rPr>
                            </w:pPr>
                            <w:r w:rsidRPr="00684004">
                              <w:rPr>
                                <w:rFonts w:hint="eastAsia"/>
                                <w:color w:val="FF0000"/>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椭圆 3" o:spid="_x0000_s1028" style="position:absolute;left:0;text-align:left;margin-left:78pt;margin-top:386.75pt;width:34.5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" fillcolor="#4f81bd [3204]" strokecolor="#243f60 [1604]" strokeweight="2pt">
                <v:textbox>
                  <w:txbxContent>
                    <w:p w:rsidR="00684004" w:rsidRPr="00684004" w:rsidRDefault="00684004" w:rsidP="00684004">
                      <w:pPr>
                        <w:jc w:val="center"/>
                        <w:rPr>
                          <w:color w:val="FF0000"/>
                          <w:sz w:val="28"/>
                          <w:szCs w:val="28"/>
                        </w:rPr>
                      </w:pPr>
                      <w:r w:rsidRPr="00684004">
                        <w:rPr>
                          <w:rFonts w:hint="eastAsia"/>
                          <w:color w:val="FF0000"/>
                          <w:sz w:val="28"/>
                          <w:szCs w:val="28"/>
                        </w:rPr>
                        <w:t>4</w:t>
                      </w:r>
                    </w:p>
                  </w:txbxContent>
                </v:textbox>
              </v:oval>
            </w:pict>
          </mc:Fallback>
        </mc:AlternateContent>
      </w:r>
      <w:r w:rsidR="00684004">
        <w:rPr>
          <w:noProof/>
        </w:rPr>
        <mc:AlternateContent>
          <mc:Choice Requires="wps">
            <w:drawing>
              <wp:anchor distT="0" distB="0" distL="114300" distR="114300" simplePos="0" relativeHeight="251665408" behindDoc="0" locked="0" layoutInCell="1" allowOverlap="1" wp14:anchorId="661E4711" wp14:editId="32993B0E">
                <wp:simplePos x="0" y="0"/>
                <wp:positionH relativeFrom="column">
                  <wp:posOffset>1695450</wp:posOffset>
                </wp:positionH>
                <wp:positionV relativeFrom="paragraph">
                  <wp:posOffset>6149975</wp:posOffset>
                </wp:positionV>
                <wp:extent cx="438150" cy="438150"/>
                <wp:effectExtent l="0" t="0" r="19050" b="19050"/>
                <wp:wrapNone/>
                <wp:docPr id="4" name="椭圆 4"/>
                <wp:cNvGraphicFramePr/>
                <a:graphic xmlns:a="http://schemas.openxmlformats.org/drawingml/2006/main">
                  <a:graphicData uri="http://schemas.microsoft.com/office/word/2010/wordprocessingShape">
                    <wps:wsp>
                      <wps:cNvSpPr/>
                      <wps:spPr>
                        <a:xfrm>
                          <a:off x="0" y="0"/>
                          <a:ext cx="438150"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84004" w:rsidRPr="00684004" w:rsidRDefault="00684004" w:rsidP="00684004">
                            <w:pPr>
                              <w:jc w:val="center"/>
                              <w:rPr>
                                <w:color w:val="FF0000"/>
                                <w:sz w:val="28"/>
                                <w:szCs w:val="28"/>
                              </w:rPr>
                            </w:pPr>
                            <w:r w:rsidRPr="00684004">
                              <w:rPr>
                                <w:rFonts w:hint="eastAsia"/>
                                <w:color w:val="FF0000"/>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椭圆 4" o:spid="_x0000_s1029" style="position:absolute;left:0;text-align:left;margin-left:133.5pt;margin-top:484.25pt;width:34.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" fillcolor="#4f81bd [3204]" strokecolor="#243f60 [1604]" strokeweight="2pt">
                <v:textbox>
                  <w:txbxContent>
                    <w:p w:rsidR="00684004" w:rsidRPr="00684004" w:rsidRDefault="00684004" w:rsidP="00684004">
                      <w:pPr>
                        <w:jc w:val="center"/>
                        <w:rPr>
                          <w:color w:val="FF0000"/>
                          <w:sz w:val="28"/>
                          <w:szCs w:val="28"/>
                        </w:rPr>
                      </w:pPr>
                      <w:r w:rsidRPr="00684004">
                        <w:rPr>
                          <w:rFonts w:hint="eastAsia"/>
                          <w:color w:val="FF0000"/>
                          <w:sz w:val="28"/>
                          <w:szCs w:val="28"/>
                        </w:rPr>
                        <w:t>3</w:t>
                      </w:r>
                    </w:p>
                  </w:txbxContent>
                </v:textbox>
              </v:oval>
            </w:pict>
          </mc:Fallback>
        </mc:AlternateContent>
      </w:r>
      <w:r w:rsidR="00684004">
        <w:rPr>
          <w:noProof/>
        </w:rPr>
        <mc:AlternateContent>
          <mc:Choice Requires="wps">
            <w:drawing>
              <wp:anchor distT="0" distB="0" distL="114300" distR="114300" simplePos="0" relativeHeight="251667456" behindDoc="0" locked="0" layoutInCell="1" allowOverlap="1" wp14:anchorId="3B7B66CC" wp14:editId="08236A5E">
                <wp:simplePos x="0" y="0"/>
                <wp:positionH relativeFrom="column">
                  <wp:posOffset>2962275</wp:posOffset>
                </wp:positionH>
                <wp:positionV relativeFrom="paragraph">
                  <wp:posOffset>6711950</wp:posOffset>
                </wp:positionV>
                <wp:extent cx="438150" cy="438150"/>
                <wp:effectExtent l="0" t="0" r="19050" b="19050"/>
                <wp:wrapNone/>
                <wp:docPr id="5" name="椭圆 5"/>
                <wp:cNvGraphicFramePr/>
                <a:graphic xmlns:a="http://schemas.openxmlformats.org/drawingml/2006/main">
                  <a:graphicData uri="http://schemas.microsoft.com/office/word/2010/wordprocessingShape">
                    <wps:wsp>
                      <wps:cNvSpPr/>
                      <wps:spPr>
                        <a:xfrm>
                          <a:off x="0" y="0"/>
                          <a:ext cx="438150"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84004" w:rsidRPr="009C017A" w:rsidRDefault="00684004" w:rsidP="00684004">
                            <w:pPr>
                              <w:jc w:val="center"/>
                              <w:rPr>
                                <w:color w:val="FF0000"/>
                                <w:sz w:val="28"/>
                                <w:szCs w:val="28"/>
                              </w:rPr>
                            </w:pPr>
                            <w:r w:rsidRPr="009C017A">
                              <w:rPr>
                                <w:rFonts w:hint="eastAsia"/>
                                <w:color w:val="FF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椭圆 5" o:spid="_x0000_s1030" style="position:absolute;left:0;text-align:left;margin-left:233.25pt;margin-top:528.5pt;width:34.5pt;height: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" fillcolor="#4f81bd [3204]" strokecolor="#243f60 [1604]" strokeweight="2pt">
                <v:textbox>
                  <w:txbxContent>
                    <w:p w:rsidR="00684004" w:rsidRPr="009C017A" w:rsidRDefault="00684004" w:rsidP="00684004">
                      <w:pPr>
                        <w:jc w:val="center"/>
                        <w:rPr>
                          <w:color w:val="FF0000"/>
                          <w:sz w:val="28"/>
                          <w:szCs w:val="28"/>
                        </w:rPr>
                      </w:pPr>
                      <w:r w:rsidRPr="009C017A">
                        <w:rPr>
                          <w:rFonts w:hint="eastAsia"/>
                          <w:color w:val="FF0000"/>
                          <w:sz w:val="28"/>
                          <w:szCs w:val="28"/>
                        </w:rPr>
                        <w:t>2</w:t>
                      </w:r>
                    </w:p>
                  </w:txbxContent>
                </v:textbox>
              </v:oval>
            </w:pict>
          </mc:Fallback>
        </mc:AlternateContent>
      </w:r>
      <w:r w:rsidR="00684004">
        <w:rPr>
          <w:noProof/>
        </w:rPr>
        <mc:AlternateContent>
          <mc:Choice Requires="wps">
            <w:drawing>
              <wp:anchor distT="0" distB="0" distL="114300" distR="114300" simplePos="0" relativeHeight="251669504" behindDoc="0" locked="0" layoutInCell="1" allowOverlap="1" wp14:anchorId="51B44BD9" wp14:editId="0CCEAA6A">
                <wp:simplePos x="0" y="0"/>
                <wp:positionH relativeFrom="column">
                  <wp:posOffset>4543425</wp:posOffset>
                </wp:positionH>
                <wp:positionV relativeFrom="paragraph">
                  <wp:posOffset>4473575</wp:posOffset>
                </wp:positionV>
                <wp:extent cx="438150" cy="438150"/>
                <wp:effectExtent l="0" t="0" r="19050" b="19050"/>
                <wp:wrapNone/>
                <wp:docPr id="6" name="椭圆 6"/>
                <wp:cNvGraphicFramePr/>
                <a:graphic xmlns:a="http://schemas.openxmlformats.org/drawingml/2006/main">
                  <a:graphicData uri="http://schemas.microsoft.com/office/word/2010/wordprocessingShape">
                    <wps:wsp>
                      <wps:cNvSpPr/>
                      <wps:spPr>
                        <a:xfrm>
                          <a:off x="0" y="0"/>
                          <a:ext cx="438150" cy="438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84004" w:rsidRPr="00684004" w:rsidRDefault="00684004" w:rsidP="00684004">
                            <w:pPr>
                              <w:jc w:val="center"/>
                              <w:rPr>
                                <w:color w:val="FF0000"/>
                                <w:sz w:val="28"/>
                                <w:szCs w:val="28"/>
                              </w:rPr>
                            </w:pPr>
                            <w:r>
                              <w:rPr>
                                <w:rFonts w:hint="eastAsia"/>
                                <w:color w:val="FF0000"/>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椭圆 6" o:spid="_x0000_s1031" style="position:absolute;left:0;text-align:left;margin-left:357.75pt;margin-top:352.25pt;width:34.5pt;height:3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" fillcolor="#4f81bd [3204]" strokecolor="#243f60 [1604]" strokeweight="2pt">
                <v:textbox>
                  <w:txbxContent>
                    <w:p w:rsidR="00684004" w:rsidRPr="00684004" w:rsidRDefault="00684004" w:rsidP="00684004">
                      <w:pPr>
                        <w:jc w:val="center"/>
                        <w:rPr>
                          <w:color w:val="FF0000"/>
                          <w:sz w:val="28"/>
                          <w:szCs w:val="28"/>
                        </w:rPr>
                      </w:pPr>
                      <w:r>
                        <w:rPr>
                          <w:rFonts w:hint="eastAsia"/>
                          <w:color w:val="FF0000"/>
                          <w:sz w:val="28"/>
                          <w:szCs w:val="28"/>
                        </w:rPr>
                        <w:t>6</w:t>
                      </w:r>
                    </w:p>
                  </w:txbxContent>
                </v:textbox>
              </v:oval>
            </w:pict>
          </mc:Fallback>
        </mc:AlternateContent>
      </w:r>
      <w:r w:rsidR="001435AE">
        <w:rPr>
          <w:noProof/>
        </w:rPr>
        <w:drawing>
          <wp:inline distT="0" distB="0" distL="0" distR="0" wp14:anchorId="45542EEE" wp14:editId="49992E89">
            <wp:extent cx="4931497" cy="681990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项目与原厂的位置关系.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3750" cy="6823016"/>
                    </a:xfrm>
                    <a:prstGeom prst="rect">
                      <a:avLst/>
                    </a:prstGeom>
                  </pic:spPr>
                </pic:pic>
              </a:graphicData>
            </a:graphic>
          </wp:inline>
        </w:drawing>
      </w:r>
    </w:p>
    <w:p w:rsidR="00344A4A" w:rsidRPr="001435AE" w:rsidRDefault="00344A4A" w:rsidP="00344A4A">
      <w:pPr>
        <w:widowControl/>
        <w:spacing w:line="420" w:lineRule="atLeast"/>
        <w:jc w:val="left"/>
        <w:rPr>
          <w:rFonts w:ascii="仿宋_GB2312" w:eastAsia="仿宋_GB2312" w:hAnsi="Times New Roman" w:cs="Times New Roman"/>
          <w:b/>
          <w:color w:val="282828"/>
          <w:sz w:val="28"/>
          <w:szCs w:val="28"/>
        </w:rPr>
        <w:sectPr w:rsidR="00344A4A" w:rsidRPr="001435AE">
          <w:pgSz w:w="12240" w:h="15840"/>
          <w:pgMar w:top="1440" w:right="1800" w:bottom="1440" w:left="1800" w:header="720" w:footer="720" w:gutter="0"/>
          <w:cols w:space="720"/>
        </w:sectPr>
      </w:pPr>
    </w:p>
    <w:p w:rsidR="00344A4A" w:rsidRPr="00F11CF3" w:rsidRDefault="00344A4A" w:rsidP="00F11CF3">
      <w:pPr>
        <w:widowControl/>
        <w:spacing w:line="420" w:lineRule="atLeast"/>
        <w:jc w:val="left"/>
        <w:rPr>
          <w:rFonts w:ascii="宋体" w:eastAsia="宋体" w:hAnsi="宋体" w:cs="宋体"/>
          <w:color w:val="282828"/>
          <w:kern w:val="0"/>
          <w:sz w:val="24"/>
          <w:szCs w:val="24"/>
        </w:rPr>
      </w:pPr>
      <w:r w:rsidRPr="00344A4A">
        <w:rPr>
          <w:rFonts w:ascii="Times New Roman" w:eastAsia="仿宋_GB2312" w:hAnsi="Times New Roman" w:cs="Times New Roman" w:hint="eastAsia"/>
          <w:color w:val="282828"/>
          <w:kern w:val="0"/>
          <w:sz w:val="28"/>
          <w:szCs w:val="28"/>
        </w:rPr>
        <w:lastRenderedPageBreak/>
        <w:t>（</w:t>
      </w:r>
      <w:r w:rsidR="00EB0454">
        <w:rPr>
          <w:rFonts w:ascii="Times New Roman" w:eastAsia="仿宋_GB2312" w:hAnsi="Times New Roman" w:cs="Times New Roman" w:hint="eastAsia"/>
          <w:color w:val="282828"/>
          <w:kern w:val="0"/>
          <w:sz w:val="28"/>
          <w:szCs w:val="28"/>
        </w:rPr>
        <w:t>二</w:t>
      </w:r>
      <w:r w:rsidRPr="00344A4A">
        <w:rPr>
          <w:rFonts w:ascii="Times New Roman" w:eastAsia="仿宋_GB2312" w:hAnsi="Times New Roman" w:cs="Times New Roman" w:hint="eastAsia"/>
          <w:color w:val="282828"/>
          <w:kern w:val="0"/>
          <w:sz w:val="28"/>
          <w:szCs w:val="28"/>
        </w:rPr>
        <w:t>）监测方法及方法依据</w:t>
      </w:r>
    </w:p>
    <w:p w:rsidR="00344A4A" w:rsidRPr="00344A4A" w:rsidRDefault="00344A4A" w:rsidP="00344A4A">
      <w:pPr>
        <w:widowControl/>
        <w:spacing w:before="156" w:line="400" w:lineRule="atLeast"/>
        <w:jc w:val="center"/>
        <w:rPr>
          <w:rFonts w:ascii="Tahoma" w:eastAsia="宋体" w:hAnsi="Tahoma" w:cs="Tahoma"/>
          <w:color w:val="282828"/>
          <w:kern w:val="0"/>
          <w:szCs w:val="21"/>
        </w:rPr>
      </w:pPr>
      <w:r w:rsidRPr="00344A4A">
        <w:rPr>
          <w:rFonts w:ascii="仿宋_GB2312" w:eastAsia="仿宋_GB2312" w:hAnsi="宋体" w:cs="Times New Roman" w:hint="eastAsia"/>
          <w:b/>
          <w:bCs/>
          <w:color w:val="282828"/>
          <w:kern w:val="0"/>
          <w:sz w:val="28"/>
          <w:szCs w:val="28"/>
        </w:rPr>
        <w:t xml:space="preserve">表3   </w:t>
      </w:r>
      <w:r w:rsidRPr="00344A4A">
        <w:rPr>
          <w:rFonts w:ascii="仿宋_GB2312" w:eastAsia="仿宋_GB2312" w:hAnsi="Times New Roman" w:cs="Times New Roman" w:hint="eastAsia"/>
          <w:b/>
          <w:color w:val="282828"/>
          <w:kern w:val="0"/>
          <w:sz w:val="28"/>
          <w:szCs w:val="28"/>
        </w:rPr>
        <w:t>废气污染物</w:t>
      </w:r>
      <w:r w:rsidRPr="00344A4A">
        <w:rPr>
          <w:rFonts w:ascii="仿宋_GB2312" w:eastAsia="仿宋_GB2312" w:hAnsi="宋体" w:cs="Times New Roman" w:hint="eastAsia"/>
          <w:b/>
          <w:bCs/>
          <w:color w:val="282828"/>
          <w:kern w:val="0"/>
          <w:sz w:val="28"/>
          <w:szCs w:val="28"/>
        </w:rPr>
        <w:t>自动监测方法、使用仪器及检出限</w:t>
      </w:r>
    </w:p>
    <w:tbl>
      <w:tblPr>
        <w:tblW w:w="11355" w:type="dxa"/>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452"/>
        <w:gridCol w:w="1452"/>
        <w:gridCol w:w="2741"/>
        <w:gridCol w:w="2504"/>
        <w:gridCol w:w="1753"/>
      </w:tblGrid>
      <w:tr w:rsidR="00344A4A" w:rsidRPr="00344A4A" w:rsidTr="00F11CF3">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序号</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监测点位</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项目名称</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监测方法</w:t>
            </w:r>
            <w:r w:rsidRPr="00344A4A">
              <w:rPr>
                <w:rFonts w:ascii="Times New Roman" w:eastAsia="仿宋_GB2312" w:hAnsi="Times New Roman" w:cs="Times New Roman" w:hint="eastAsia"/>
                <w:b/>
                <w:bCs/>
                <w:kern w:val="0"/>
                <w:sz w:val="24"/>
                <w:szCs w:val="21"/>
              </w:rPr>
              <w:t>及方法依据</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仪器设备名称及编号</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最低检出限</w:t>
            </w:r>
          </w:p>
        </w:tc>
      </w:tr>
      <w:tr w:rsidR="00344A4A"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窑尾排放口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二氧化硫</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Default="007F47DD"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定电位电解法</w:t>
            </w:r>
          </w:p>
          <w:p w:rsidR="007F47DD" w:rsidRPr="003F5406" w:rsidRDefault="007F47DD"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HJ/T57-2000</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A27DB6"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烟气自动在线监测系统；</w:t>
            </w:r>
            <w:r w:rsidRPr="00344A4A">
              <w:rPr>
                <w:rFonts w:ascii="Times New Roman" w:eastAsia="仿宋_GB2312" w:hAnsi="Times New Roman" w:cs="Times New Roman" w:hint="eastAsia"/>
                <w:kern w:val="0"/>
                <w:sz w:val="24"/>
                <w:szCs w:val="21"/>
              </w:rPr>
              <w:t>CEMS-2000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r w:rsidR="00344A4A"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2</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窑尾排放口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氮氧化物</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Default="007F47DD"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定电位电解法</w:t>
            </w:r>
          </w:p>
          <w:p w:rsidR="007F47DD" w:rsidRPr="003F5406" w:rsidRDefault="007F47DD"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《空气和废气监测分析方法》（第四版）</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烟气自动在线监测系统；</w:t>
            </w:r>
            <w:r w:rsidRPr="00344A4A">
              <w:rPr>
                <w:rFonts w:ascii="Times New Roman" w:eastAsia="仿宋_GB2312" w:hAnsi="Times New Roman" w:cs="Times New Roman" w:hint="eastAsia"/>
                <w:kern w:val="0"/>
                <w:sz w:val="24"/>
                <w:szCs w:val="21"/>
              </w:rPr>
              <w:t>CEMS-2000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r w:rsidR="00344A4A"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3</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窑尾排放口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44A4A"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粉尘</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Default="003F540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红外线</w:t>
            </w:r>
            <w:r w:rsidR="007F47DD">
              <w:rPr>
                <w:rFonts w:ascii="Times New Roman" w:eastAsia="仿宋_GB2312" w:hAnsi="Times New Roman" w:cs="Times New Roman" w:hint="eastAsia"/>
                <w:kern w:val="0"/>
                <w:sz w:val="24"/>
                <w:szCs w:val="21"/>
              </w:rPr>
              <w:t>法</w:t>
            </w:r>
          </w:p>
          <w:p w:rsidR="00A27DB6" w:rsidRPr="003F5406" w:rsidRDefault="00A27DB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GB/T16157-1996</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F5406"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烟气自动在线监测系统；</w:t>
            </w:r>
            <w:r w:rsidRPr="00344A4A">
              <w:rPr>
                <w:rFonts w:ascii="Times New Roman" w:eastAsia="仿宋_GB2312" w:hAnsi="Times New Roman" w:cs="Times New Roman" w:hint="eastAsia"/>
                <w:kern w:val="0"/>
                <w:sz w:val="24"/>
                <w:szCs w:val="21"/>
              </w:rPr>
              <w:t>CEMS-2000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r w:rsidR="00A27DB6"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DB6" w:rsidRPr="003F5406" w:rsidRDefault="00A27DB6" w:rsidP="003F5406">
            <w:pPr>
              <w:widowControl/>
              <w:jc w:val="center"/>
              <w:rPr>
                <w:rFonts w:ascii="Times New Roman" w:eastAsia="仿宋_GB2312" w:hAnsi="Times New Roman" w:cs="Times New Roman"/>
                <w:kern w:val="0"/>
                <w:sz w:val="24"/>
                <w:szCs w:val="21"/>
              </w:rPr>
            </w:pPr>
            <w:r w:rsidRPr="00344A4A">
              <w:rPr>
                <w:rFonts w:ascii="Times New Roman" w:eastAsia="仿宋_GB2312" w:hAnsi="Times New Roman" w:cs="Times New Roman" w:hint="eastAsia"/>
                <w:kern w:val="0"/>
                <w:sz w:val="24"/>
                <w:szCs w:val="21"/>
              </w:rPr>
              <w:t>4</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DB6" w:rsidRPr="003F5406" w:rsidRDefault="00A27DB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窑头排放口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DB6" w:rsidRPr="003F5406" w:rsidRDefault="00A27DB6" w:rsidP="003F5406">
            <w:pPr>
              <w:jc w:val="center"/>
              <w:rPr>
                <w:rFonts w:ascii="Times New Roman" w:eastAsia="仿宋_GB2312" w:hAnsi="Times New Roman" w:cs="Times New Roman"/>
                <w:kern w:val="0"/>
                <w:sz w:val="24"/>
                <w:szCs w:val="21"/>
              </w:rPr>
            </w:pPr>
            <w:r w:rsidRPr="00274C34">
              <w:rPr>
                <w:rFonts w:ascii="Times New Roman" w:eastAsia="仿宋_GB2312" w:hAnsi="Times New Roman" w:cs="Times New Roman" w:hint="eastAsia"/>
                <w:kern w:val="0"/>
                <w:sz w:val="24"/>
                <w:szCs w:val="21"/>
              </w:rPr>
              <w:t>粉尘</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DB6" w:rsidRDefault="00A27DB6" w:rsidP="003F5406">
            <w:pPr>
              <w:widowControl/>
              <w:jc w:val="center"/>
              <w:rPr>
                <w:rFonts w:ascii="Times New Roman" w:eastAsia="仿宋_GB2312" w:hAnsi="Times New Roman" w:cs="Times New Roman"/>
                <w:kern w:val="0"/>
                <w:sz w:val="24"/>
                <w:szCs w:val="21"/>
              </w:rPr>
            </w:pPr>
            <w:r w:rsidRPr="007913D6">
              <w:rPr>
                <w:rFonts w:ascii="Times New Roman" w:eastAsia="仿宋_GB2312" w:hAnsi="Times New Roman" w:cs="Times New Roman" w:hint="eastAsia"/>
                <w:kern w:val="0"/>
                <w:sz w:val="24"/>
                <w:szCs w:val="21"/>
              </w:rPr>
              <w:t>重量法</w:t>
            </w:r>
          </w:p>
          <w:p w:rsidR="00A27DB6" w:rsidRPr="007913D6" w:rsidRDefault="00A27DB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GB/T16157-1996</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DB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天虹智能烟气测试仪</w:t>
            </w:r>
          </w:p>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TH-880W</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7DB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r w:rsidR="003F5406"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44A4A" w:rsidRDefault="003F540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煤磨排放口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jc w:val="center"/>
              <w:rPr>
                <w:rFonts w:ascii="Times New Roman" w:eastAsia="仿宋_GB2312" w:hAnsi="Times New Roman" w:cs="Times New Roman"/>
                <w:kern w:val="0"/>
                <w:sz w:val="24"/>
                <w:szCs w:val="21"/>
              </w:rPr>
            </w:pPr>
            <w:r w:rsidRPr="00274C34">
              <w:rPr>
                <w:rFonts w:ascii="Times New Roman" w:eastAsia="仿宋_GB2312" w:hAnsi="Times New Roman" w:cs="Times New Roman" w:hint="eastAsia"/>
                <w:kern w:val="0"/>
                <w:sz w:val="24"/>
                <w:szCs w:val="21"/>
              </w:rPr>
              <w:t>粉尘</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Default="003F5406" w:rsidP="003F5406">
            <w:pPr>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重量法</w:t>
            </w:r>
          </w:p>
          <w:p w:rsidR="003F5406" w:rsidRPr="003F5406" w:rsidRDefault="003F5406" w:rsidP="003F5406">
            <w:pPr>
              <w:jc w:val="center"/>
              <w:rPr>
                <w:rFonts w:ascii="Times New Roman" w:eastAsia="仿宋_GB2312" w:hAnsi="Times New Roman" w:cs="Times New Roman"/>
                <w:kern w:val="0"/>
                <w:sz w:val="24"/>
                <w:szCs w:val="21"/>
              </w:rPr>
            </w:pPr>
            <w:r w:rsidRPr="007913D6">
              <w:rPr>
                <w:rFonts w:ascii="Times New Roman" w:eastAsia="仿宋_GB2312" w:hAnsi="Times New Roman" w:cs="Times New Roman" w:hint="eastAsia"/>
                <w:kern w:val="0"/>
                <w:sz w:val="24"/>
                <w:szCs w:val="21"/>
              </w:rPr>
              <w:t>GB/T16157-1996</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天虹智能烟气测试仪</w:t>
            </w:r>
          </w:p>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TH-880W</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r w:rsidR="003F5406"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44A4A" w:rsidRDefault="003F540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6</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1#</w:t>
            </w:r>
            <w:r w:rsidRPr="003F5406">
              <w:rPr>
                <w:rFonts w:ascii="Times New Roman" w:eastAsia="仿宋_GB2312" w:hAnsi="Times New Roman" w:cs="Times New Roman" w:hint="eastAsia"/>
                <w:kern w:val="0"/>
                <w:sz w:val="24"/>
                <w:szCs w:val="21"/>
              </w:rPr>
              <w:t>水泥磨排放口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jc w:val="center"/>
              <w:rPr>
                <w:rFonts w:ascii="Times New Roman" w:eastAsia="仿宋_GB2312" w:hAnsi="Times New Roman" w:cs="Times New Roman"/>
                <w:kern w:val="0"/>
                <w:sz w:val="24"/>
                <w:szCs w:val="21"/>
              </w:rPr>
            </w:pPr>
            <w:r w:rsidRPr="00274C34">
              <w:rPr>
                <w:rFonts w:ascii="Times New Roman" w:eastAsia="仿宋_GB2312" w:hAnsi="Times New Roman" w:cs="Times New Roman" w:hint="eastAsia"/>
                <w:kern w:val="0"/>
                <w:sz w:val="24"/>
                <w:szCs w:val="21"/>
              </w:rPr>
              <w:t>粉尘</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Default="003F5406" w:rsidP="003F5406">
            <w:pPr>
              <w:widowControl/>
              <w:jc w:val="center"/>
              <w:rPr>
                <w:rFonts w:ascii="Times New Roman" w:eastAsia="仿宋_GB2312" w:hAnsi="Times New Roman" w:cs="Times New Roman"/>
                <w:kern w:val="0"/>
                <w:sz w:val="24"/>
                <w:szCs w:val="21"/>
              </w:rPr>
            </w:pPr>
            <w:r w:rsidRPr="007913D6">
              <w:rPr>
                <w:rFonts w:ascii="Times New Roman" w:eastAsia="仿宋_GB2312" w:hAnsi="Times New Roman" w:cs="Times New Roman" w:hint="eastAsia"/>
                <w:kern w:val="0"/>
                <w:sz w:val="24"/>
                <w:szCs w:val="21"/>
              </w:rPr>
              <w:t>重量法</w:t>
            </w:r>
          </w:p>
          <w:p w:rsidR="003F5406" w:rsidRPr="007913D6" w:rsidRDefault="003F540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GB/T16157-1996</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天虹智能烟气测试仪</w:t>
            </w:r>
            <w:r w:rsidRPr="003F5406">
              <w:rPr>
                <w:rFonts w:ascii="Times New Roman" w:eastAsia="仿宋_GB2312" w:hAnsi="Times New Roman" w:cs="Times New Roman" w:hint="eastAsia"/>
                <w:kern w:val="0"/>
                <w:sz w:val="24"/>
                <w:szCs w:val="21"/>
              </w:rPr>
              <w:t>TH-880W</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r w:rsidR="003F5406"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44A4A" w:rsidRDefault="003F540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2#</w:t>
            </w:r>
            <w:r w:rsidRPr="003F5406">
              <w:rPr>
                <w:rFonts w:ascii="Times New Roman" w:eastAsia="仿宋_GB2312" w:hAnsi="Times New Roman" w:cs="Times New Roman" w:hint="eastAsia"/>
                <w:kern w:val="0"/>
                <w:sz w:val="24"/>
                <w:szCs w:val="21"/>
              </w:rPr>
              <w:t>水泥磨排放口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jc w:val="center"/>
              <w:rPr>
                <w:rFonts w:ascii="Times New Roman" w:eastAsia="仿宋_GB2312" w:hAnsi="Times New Roman" w:cs="Times New Roman"/>
                <w:kern w:val="0"/>
                <w:sz w:val="24"/>
                <w:szCs w:val="21"/>
              </w:rPr>
            </w:pPr>
            <w:r w:rsidRPr="00274C34">
              <w:rPr>
                <w:rFonts w:ascii="Times New Roman" w:eastAsia="仿宋_GB2312" w:hAnsi="Times New Roman" w:cs="Times New Roman" w:hint="eastAsia"/>
                <w:kern w:val="0"/>
                <w:sz w:val="24"/>
                <w:szCs w:val="21"/>
              </w:rPr>
              <w:t>粉尘</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Default="003F5406" w:rsidP="003F5406">
            <w:pPr>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重量法</w:t>
            </w:r>
          </w:p>
          <w:p w:rsidR="003F5406" w:rsidRPr="003F5406" w:rsidRDefault="003F5406" w:rsidP="003F5406">
            <w:pPr>
              <w:jc w:val="center"/>
              <w:rPr>
                <w:rFonts w:ascii="Times New Roman" w:eastAsia="仿宋_GB2312" w:hAnsi="Times New Roman" w:cs="Times New Roman"/>
                <w:kern w:val="0"/>
                <w:sz w:val="24"/>
                <w:szCs w:val="21"/>
              </w:rPr>
            </w:pPr>
            <w:r w:rsidRPr="007913D6">
              <w:rPr>
                <w:rFonts w:ascii="Times New Roman" w:eastAsia="仿宋_GB2312" w:hAnsi="Times New Roman" w:cs="Times New Roman" w:hint="eastAsia"/>
                <w:kern w:val="0"/>
                <w:sz w:val="24"/>
                <w:szCs w:val="21"/>
              </w:rPr>
              <w:t>GB/T16157-1996</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天虹智能烟气测试仪</w:t>
            </w:r>
          </w:p>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TH-880W</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r w:rsidR="003F5406" w:rsidRPr="00344A4A" w:rsidTr="003F5406">
        <w:trPr>
          <w:trHeight w:val="476"/>
          <w:jc w:val="center"/>
        </w:trPr>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44A4A" w:rsidRDefault="003F540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8</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包装机排放口</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jc w:val="center"/>
              <w:rPr>
                <w:rFonts w:ascii="Times New Roman" w:eastAsia="仿宋_GB2312" w:hAnsi="Times New Roman" w:cs="Times New Roman"/>
                <w:kern w:val="0"/>
                <w:sz w:val="24"/>
                <w:szCs w:val="21"/>
              </w:rPr>
            </w:pPr>
            <w:r w:rsidRPr="00274C34">
              <w:rPr>
                <w:rFonts w:ascii="Times New Roman" w:eastAsia="仿宋_GB2312" w:hAnsi="Times New Roman" w:cs="Times New Roman" w:hint="eastAsia"/>
                <w:kern w:val="0"/>
                <w:sz w:val="24"/>
                <w:szCs w:val="21"/>
              </w:rPr>
              <w:t>粉尘</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Default="003F5406" w:rsidP="003F5406">
            <w:pPr>
              <w:widowControl/>
              <w:jc w:val="center"/>
              <w:rPr>
                <w:rFonts w:ascii="Times New Roman" w:eastAsia="仿宋_GB2312" w:hAnsi="Times New Roman" w:cs="Times New Roman"/>
                <w:kern w:val="0"/>
                <w:sz w:val="24"/>
                <w:szCs w:val="21"/>
              </w:rPr>
            </w:pPr>
            <w:r w:rsidRPr="007913D6">
              <w:rPr>
                <w:rFonts w:ascii="Times New Roman" w:eastAsia="仿宋_GB2312" w:hAnsi="Times New Roman" w:cs="Times New Roman" w:hint="eastAsia"/>
                <w:kern w:val="0"/>
                <w:sz w:val="24"/>
                <w:szCs w:val="21"/>
              </w:rPr>
              <w:t>重量法</w:t>
            </w:r>
          </w:p>
          <w:p w:rsidR="003F5406" w:rsidRPr="007913D6" w:rsidRDefault="003F5406" w:rsidP="003F5406">
            <w:pPr>
              <w:widowControl/>
              <w:jc w:val="center"/>
              <w:rPr>
                <w:rFonts w:ascii="Times New Roman" w:eastAsia="仿宋_GB2312" w:hAnsi="Times New Roman" w:cs="Times New Roman"/>
                <w:kern w:val="0"/>
                <w:sz w:val="24"/>
                <w:szCs w:val="21"/>
              </w:rPr>
            </w:pPr>
            <w:r>
              <w:rPr>
                <w:rFonts w:ascii="Times New Roman" w:eastAsia="仿宋_GB2312" w:hAnsi="Times New Roman" w:cs="Times New Roman" w:hint="eastAsia"/>
                <w:kern w:val="0"/>
                <w:sz w:val="24"/>
                <w:szCs w:val="21"/>
              </w:rPr>
              <w:t>GB/T16157-1996</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天虹智能烟气测试仪</w:t>
            </w:r>
            <w:r w:rsidRPr="003F5406">
              <w:rPr>
                <w:rFonts w:ascii="Times New Roman" w:eastAsia="仿宋_GB2312" w:hAnsi="Times New Roman" w:cs="Times New Roman" w:hint="eastAsia"/>
                <w:kern w:val="0"/>
                <w:sz w:val="24"/>
                <w:szCs w:val="21"/>
              </w:rPr>
              <w:t>TH-880W</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3F5406" w:rsidRPr="003F5406" w:rsidRDefault="003F5406" w:rsidP="003F5406">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w:t>
            </w:r>
          </w:p>
        </w:tc>
      </w:tr>
    </w:tbl>
    <w:p w:rsidR="001435AE" w:rsidRDefault="001435AE" w:rsidP="00344A4A">
      <w:pPr>
        <w:widowControl/>
        <w:spacing w:before="156" w:line="400" w:lineRule="atLeast"/>
        <w:jc w:val="center"/>
        <w:rPr>
          <w:rFonts w:ascii="仿宋_GB2312" w:eastAsia="仿宋_GB2312" w:hAnsi="宋体" w:cs="Times New Roman"/>
          <w:b/>
          <w:bCs/>
          <w:color w:val="282828"/>
          <w:kern w:val="0"/>
          <w:sz w:val="28"/>
          <w:szCs w:val="28"/>
        </w:rPr>
      </w:pPr>
    </w:p>
    <w:p w:rsidR="00344A4A" w:rsidRPr="00344A4A" w:rsidRDefault="00344A4A" w:rsidP="00344A4A">
      <w:pPr>
        <w:widowControl/>
        <w:spacing w:before="156" w:line="400" w:lineRule="atLeast"/>
        <w:jc w:val="center"/>
        <w:rPr>
          <w:rFonts w:ascii="Tahoma" w:eastAsia="宋体" w:hAnsi="Tahoma" w:cs="Tahoma"/>
          <w:color w:val="282828"/>
          <w:kern w:val="0"/>
          <w:szCs w:val="21"/>
        </w:rPr>
      </w:pPr>
      <w:r w:rsidRPr="00344A4A">
        <w:rPr>
          <w:rFonts w:ascii="仿宋_GB2312" w:eastAsia="仿宋_GB2312" w:hAnsi="宋体" w:cs="Times New Roman" w:hint="eastAsia"/>
          <w:b/>
          <w:bCs/>
          <w:color w:val="282828"/>
          <w:kern w:val="0"/>
          <w:sz w:val="28"/>
          <w:szCs w:val="28"/>
        </w:rPr>
        <w:t xml:space="preserve">表4   </w:t>
      </w:r>
      <w:r w:rsidRPr="00344A4A">
        <w:rPr>
          <w:rFonts w:ascii="仿宋_GB2312" w:eastAsia="仿宋_GB2312" w:hAnsi="Times New Roman" w:cs="Times New Roman" w:hint="eastAsia"/>
          <w:b/>
          <w:color w:val="282828"/>
          <w:kern w:val="0"/>
          <w:sz w:val="28"/>
          <w:szCs w:val="28"/>
        </w:rPr>
        <w:t>厂界噪声</w:t>
      </w:r>
      <w:r w:rsidRPr="00344A4A">
        <w:rPr>
          <w:rFonts w:ascii="仿宋_GB2312" w:eastAsia="仿宋_GB2312" w:hAnsi="宋体" w:cs="Times New Roman" w:hint="eastAsia"/>
          <w:b/>
          <w:bCs/>
          <w:color w:val="282828"/>
          <w:kern w:val="0"/>
          <w:sz w:val="28"/>
          <w:szCs w:val="28"/>
        </w:rPr>
        <w:t>监测方法、使用仪器及检出限</w:t>
      </w:r>
    </w:p>
    <w:tbl>
      <w:tblPr>
        <w:tblW w:w="0" w:type="auto"/>
        <w:jc w:val="center"/>
        <w:tblInd w:w="-337" w:type="dxa"/>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11"/>
        <w:gridCol w:w="2958"/>
        <w:gridCol w:w="1850"/>
      </w:tblGrid>
      <w:tr w:rsidR="00344A4A" w:rsidRPr="00344A4A" w:rsidTr="008C6283">
        <w:trPr>
          <w:trHeight w:val="476"/>
          <w:jc w:val="center"/>
        </w:trPr>
        <w:tc>
          <w:tcPr>
            <w:tcW w:w="1417" w:type="dxa"/>
            <w:tcBorders>
              <w:top w:val="double" w:sz="4" w:space="0" w:color="auto"/>
              <w:left w:val="nil"/>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项目名称</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监测方法</w:t>
            </w:r>
            <w:r w:rsidRPr="00344A4A">
              <w:rPr>
                <w:rFonts w:ascii="Times New Roman" w:eastAsia="仿宋_GB2312" w:hAnsi="Times New Roman" w:cs="Times New Roman" w:hint="eastAsia"/>
                <w:b/>
                <w:bCs/>
                <w:kern w:val="0"/>
                <w:sz w:val="24"/>
                <w:szCs w:val="21"/>
              </w:rPr>
              <w:t>及方法依据</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仪器设备名称及编号</w:t>
            </w:r>
          </w:p>
        </w:tc>
        <w:tc>
          <w:tcPr>
            <w:tcW w:w="1850" w:type="dxa"/>
            <w:tcBorders>
              <w:top w:val="double" w:sz="4" w:space="0" w:color="auto"/>
              <w:left w:val="single" w:sz="4" w:space="0" w:color="auto"/>
              <w:bottom w:val="single" w:sz="4" w:space="0" w:color="auto"/>
              <w:right w:val="nil"/>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最低检出限</w:t>
            </w:r>
          </w:p>
        </w:tc>
      </w:tr>
      <w:tr w:rsidR="00344A4A" w:rsidRPr="00344A4A" w:rsidTr="008C6283">
        <w:trPr>
          <w:trHeight w:val="476"/>
          <w:jc w:val="center"/>
        </w:trPr>
        <w:tc>
          <w:tcPr>
            <w:tcW w:w="1417" w:type="dxa"/>
            <w:tcBorders>
              <w:top w:val="single" w:sz="4" w:space="0" w:color="auto"/>
              <w:left w:val="nil"/>
              <w:bottom w:val="double" w:sz="4" w:space="0" w:color="auto"/>
              <w:right w:val="single" w:sz="4" w:space="0" w:color="auto"/>
            </w:tcBorders>
            <w:shd w:val="clear" w:color="auto" w:fill="auto"/>
            <w:vAlign w:val="center"/>
            <w:hideMark/>
          </w:tcPr>
          <w:p w:rsidR="00344A4A" w:rsidRPr="006E7E52" w:rsidRDefault="00344A4A" w:rsidP="006E7E52">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噪声</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E7E52" w:rsidRDefault="00344A4A" w:rsidP="006E7E52">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《工业企业厂界环境噪声排放标准》（</w:t>
            </w:r>
            <w:r w:rsidRPr="006E7E52">
              <w:rPr>
                <w:rFonts w:ascii="Times New Roman" w:eastAsia="仿宋_GB2312" w:hAnsi="Times New Roman" w:cs="Times New Roman" w:hint="eastAsia"/>
                <w:kern w:val="0"/>
                <w:sz w:val="24"/>
                <w:szCs w:val="21"/>
              </w:rPr>
              <w:t>GB12348-2008)</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E7E52" w:rsidRDefault="00344A4A" w:rsidP="006E7E52">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AWA6218B</w:t>
            </w:r>
            <w:r w:rsidRPr="006E7E52">
              <w:rPr>
                <w:rFonts w:ascii="Times New Roman" w:eastAsia="仿宋_GB2312" w:hAnsi="Times New Roman" w:cs="Times New Roman" w:hint="eastAsia"/>
                <w:kern w:val="0"/>
                <w:sz w:val="24"/>
                <w:szCs w:val="21"/>
              </w:rPr>
              <w:t>多功能噪声仪</w:t>
            </w:r>
          </w:p>
        </w:tc>
        <w:tc>
          <w:tcPr>
            <w:tcW w:w="1850" w:type="dxa"/>
            <w:tcBorders>
              <w:top w:val="single" w:sz="4" w:space="0" w:color="auto"/>
              <w:left w:val="single" w:sz="4" w:space="0" w:color="auto"/>
              <w:bottom w:val="double" w:sz="4" w:space="0" w:color="auto"/>
              <w:right w:val="nil"/>
            </w:tcBorders>
            <w:shd w:val="clear" w:color="auto" w:fill="auto"/>
            <w:vAlign w:val="center"/>
            <w:hideMark/>
          </w:tcPr>
          <w:p w:rsidR="00344A4A" w:rsidRPr="006E7E52" w:rsidRDefault="00344A4A" w:rsidP="006E7E52">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30dB</w:t>
            </w:r>
          </w:p>
        </w:tc>
      </w:tr>
    </w:tbl>
    <w:p w:rsidR="00344A4A" w:rsidRDefault="00344A4A" w:rsidP="00344A4A">
      <w:pPr>
        <w:widowControl/>
        <w:spacing w:line="420" w:lineRule="atLeast"/>
        <w:jc w:val="left"/>
        <w:rPr>
          <w:rFonts w:ascii="Times New Roman" w:eastAsia="仿宋_GB2312" w:hAnsi="Times New Roman" w:cs="Times New Roman"/>
          <w:color w:val="282828"/>
          <w:kern w:val="0"/>
          <w:sz w:val="28"/>
          <w:szCs w:val="28"/>
        </w:rPr>
      </w:pPr>
      <w:r w:rsidRPr="00344A4A">
        <w:rPr>
          <w:rFonts w:ascii="Times New Roman" w:eastAsia="仿宋_GB2312" w:hAnsi="Times New Roman" w:cs="Times New Roman" w:hint="eastAsia"/>
          <w:color w:val="282828"/>
          <w:kern w:val="0"/>
          <w:sz w:val="28"/>
          <w:szCs w:val="28"/>
        </w:rPr>
        <w:t> </w:t>
      </w:r>
    </w:p>
    <w:p w:rsidR="00143848" w:rsidRDefault="00143848" w:rsidP="00344A4A">
      <w:pPr>
        <w:widowControl/>
        <w:spacing w:line="420" w:lineRule="atLeast"/>
        <w:jc w:val="left"/>
        <w:rPr>
          <w:rFonts w:ascii="Times New Roman" w:eastAsia="仿宋_GB2312" w:hAnsi="Times New Roman" w:cs="Times New Roman"/>
          <w:color w:val="282828"/>
          <w:kern w:val="0"/>
          <w:sz w:val="28"/>
          <w:szCs w:val="28"/>
        </w:rPr>
      </w:pPr>
    </w:p>
    <w:p w:rsidR="00143848" w:rsidRDefault="00143848" w:rsidP="00344A4A">
      <w:pPr>
        <w:widowControl/>
        <w:spacing w:line="420" w:lineRule="atLeast"/>
        <w:jc w:val="left"/>
        <w:rPr>
          <w:rFonts w:ascii="Times New Roman" w:eastAsia="仿宋_GB2312" w:hAnsi="Times New Roman" w:cs="Times New Roman"/>
          <w:color w:val="282828"/>
          <w:kern w:val="0"/>
          <w:sz w:val="28"/>
          <w:szCs w:val="28"/>
        </w:rPr>
      </w:pPr>
    </w:p>
    <w:p w:rsidR="00143848" w:rsidRDefault="00143848" w:rsidP="00344A4A">
      <w:pPr>
        <w:widowControl/>
        <w:spacing w:line="420" w:lineRule="atLeast"/>
        <w:jc w:val="left"/>
        <w:rPr>
          <w:rFonts w:ascii="Times New Roman" w:eastAsia="仿宋_GB2312" w:hAnsi="Times New Roman" w:cs="Times New Roman"/>
          <w:color w:val="282828"/>
          <w:kern w:val="0"/>
          <w:sz w:val="28"/>
          <w:szCs w:val="28"/>
        </w:rPr>
      </w:pPr>
    </w:p>
    <w:p w:rsidR="00143848" w:rsidRDefault="00143848" w:rsidP="00344A4A">
      <w:pPr>
        <w:widowControl/>
        <w:spacing w:line="420" w:lineRule="atLeast"/>
        <w:jc w:val="left"/>
        <w:rPr>
          <w:rFonts w:ascii="Times New Roman" w:eastAsia="仿宋_GB2312" w:hAnsi="Times New Roman" w:cs="Times New Roman"/>
          <w:color w:val="282828"/>
          <w:kern w:val="0"/>
          <w:sz w:val="28"/>
          <w:szCs w:val="28"/>
        </w:rPr>
      </w:pPr>
    </w:p>
    <w:p w:rsidR="00344A4A" w:rsidRPr="00344A4A" w:rsidRDefault="00344A4A" w:rsidP="00344A4A">
      <w:pPr>
        <w:widowControl/>
        <w:spacing w:line="420" w:lineRule="atLeast"/>
        <w:jc w:val="left"/>
        <w:rPr>
          <w:rFonts w:ascii="宋体" w:eastAsia="宋体" w:hAnsi="宋体" w:cs="宋体"/>
          <w:color w:val="282828"/>
          <w:kern w:val="0"/>
          <w:sz w:val="24"/>
          <w:szCs w:val="24"/>
        </w:rPr>
      </w:pPr>
      <w:r w:rsidRPr="00344A4A">
        <w:rPr>
          <w:rFonts w:ascii="Times New Roman" w:eastAsia="仿宋_GB2312" w:hAnsi="Times New Roman" w:cs="Times New Roman" w:hint="eastAsia"/>
          <w:color w:val="282828"/>
          <w:kern w:val="0"/>
          <w:sz w:val="28"/>
          <w:szCs w:val="28"/>
        </w:rPr>
        <w:lastRenderedPageBreak/>
        <w:t>（三）监测频率</w:t>
      </w:r>
    </w:p>
    <w:p w:rsidR="00344A4A" w:rsidRDefault="00344A4A" w:rsidP="00344A4A">
      <w:pPr>
        <w:widowControl/>
        <w:spacing w:line="420" w:lineRule="atLeast"/>
        <w:ind w:firstLineChars="200" w:firstLine="560"/>
        <w:jc w:val="left"/>
        <w:rPr>
          <w:rFonts w:ascii="Times New Roman" w:eastAsia="仿宋_GB2312" w:hAnsi="Times New Roman" w:cs="Times New Roman"/>
          <w:color w:val="282828"/>
          <w:kern w:val="0"/>
          <w:sz w:val="28"/>
          <w:szCs w:val="28"/>
        </w:rPr>
      </w:pPr>
      <w:r w:rsidRPr="00344A4A">
        <w:rPr>
          <w:rFonts w:ascii="Times New Roman" w:eastAsia="仿宋_GB2312" w:hAnsi="Times New Roman" w:cs="Times New Roman" w:hint="eastAsia"/>
          <w:color w:val="282828"/>
          <w:kern w:val="0"/>
          <w:sz w:val="28"/>
          <w:szCs w:val="28"/>
        </w:rPr>
        <w:t>废气污染物监测断面</w:t>
      </w:r>
      <w:r w:rsidR="00A5364B">
        <w:rPr>
          <w:rFonts w:ascii="Times New Roman" w:eastAsia="仿宋_GB2312" w:hAnsi="Times New Roman" w:cs="Times New Roman" w:hint="eastAsia"/>
          <w:color w:val="282828"/>
          <w:kern w:val="0"/>
          <w:sz w:val="28"/>
          <w:szCs w:val="28"/>
        </w:rPr>
        <w:t>6</w:t>
      </w:r>
      <w:r w:rsidRPr="00344A4A">
        <w:rPr>
          <w:rFonts w:ascii="Times New Roman" w:eastAsia="仿宋_GB2312" w:hAnsi="Times New Roman" w:cs="Times New Roman" w:hint="eastAsia"/>
          <w:color w:val="282828"/>
          <w:kern w:val="0"/>
          <w:sz w:val="28"/>
          <w:szCs w:val="28"/>
        </w:rPr>
        <w:t>个：</w:t>
      </w:r>
      <w:r w:rsidR="00A5364B">
        <w:rPr>
          <w:rFonts w:ascii="Times New Roman" w:eastAsia="仿宋_GB2312" w:hAnsi="Times New Roman" w:cs="Times New Roman" w:hint="eastAsia"/>
          <w:color w:val="282828"/>
          <w:kern w:val="0"/>
          <w:sz w:val="28"/>
          <w:szCs w:val="28"/>
        </w:rPr>
        <w:t>其中窑尾</w:t>
      </w:r>
      <w:r w:rsidRPr="00344A4A">
        <w:rPr>
          <w:rFonts w:ascii="Times New Roman" w:eastAsia="仿宋_GB2312" w:hAnsi="Times New Roman" w:cs="Times New Roman" w:hint="eastAsia"/>
          <w:color w:val="282828"/>
          <w:kern w:val="0"/>
          <w:sz w:val="28"/>
          <w:szCs w:val="28"/>
        </w:rPr>
        <w:t>二氧化硫、氮氧化物、</w:t>
      </w:r>
      <w:r w:rsidR="00A5364B">
        <w:rPr>
          <w:rFonts w:ascii="Times New Roman" w:eastAsia="仿宋_GB2312" w:hAnsi="Times New Roman" w:cs="Times New Roman" w:hint="eastAsia"/>
          <w:color w:val="282828"/>
          <w:kern w:val="0"/>
          <w:sz w:val="28"/>
          <w:szCs w:val="28"/>
        </w:rPr>
        <w:t>粉</w:t>
      </w:r>
      <w:r w:rsidRPr="00344A4A">
        <w:rPr>
          <w:rFonts w:ascii="Times New Roman" w:eastAsia="仿宋_GB2312" w:hAnsi="Times New Roman" w:cs="Times New Roman" w:hint="eastAsia"/>
          <w:color w:val="282828"/>
          <w:kern w:val="0"/>
          <w:sz w:val="28"/>
          <w:szCs w:val="28"/>
        </w:rPr>
        <w:t>尘</w:t>
      </w:r>
      <w:r w:rsidR="00A5364B">
        <w:rPr>
          <w:rFonts w:ascii="Times New Roman" w:eastAsia="仿宋_GB2312" w:hAnsi="Times New Roman" w:cs="Times New Roman" w:hint="eastAsia"/>
          <w:color w:val="282828"/>
          <w:kern w:val="0"/>
          <w:sz w:val="28"/>
          <w:szCs w:val="28"/>
        </w:rPr>
        <w:t>为</w:t>
      </w:r>
      <w:r w:rsidR="00A5364B">
        <w:rPr>
          <w:rFonts w:ascii="Times New Roman" w:eastAsia="仿宋_GB2312" w:hAnsi="Times New Roman" w:cs="Times New Roman" w:hint="eastAsia"/>
          <w:color w:val="282828"/>
          <w:kern w:val="0"/>
          <w:sz w:val="28"/>
          <w:szCs w:val="28"/>
        </w:rPr>
        <w:t>24h</w:t>
      </w:r>
      <w:r w:rsidR="00A5364B">
        <w:rPr>
          <w:rFonts w:ascii="Times New Roman" w:eastAsia="仿宋_GB2312" w:hAnsi="Times New Roman" w:cs="Times New Roman" w:hint="eastAsia"/>
          <w:color w:val="282828"/>
          <w:kern w:val="0"/>
          <w:sz w:val="28"/>
          <w:szCs w:val="28"/>
        </w:rPr>
        <w:t>连续监测，其余</w:t>
      </w:r>
      <w:r w:rsidR="00A5364B">
        <w:rPr>
          <w:rFonts w:ascii="Times New Roman" w:eastAsia="仿宋_GB2312" w:hAnsi="Times New Roman" w:cs="Times New Roman" w:hint="eastAsia"/>
          <w:color w:val="282828"/>
          <w:kern w:val="0"/>
          <w:sz w:val="28"/>
          <w:szCs w:val="28"/>
        </w:rPr>
        <w:t>5</w:t>
      </w:r>
      <w:r w:rsidR="00A5364B">
        <w:rPr>
          <w:rFonts w:ascii="Times New Roman" w:eastAsia="仿宋_GB2312" w:hAnsi="Times New Roman" w:cs="Times New Roman" w:hint="eastAsia"/>
          <w:color w:val="282828"/>
          <w:kern w:val="0"/>
          <w:sz w:val="28"/>
          <w:szCs w:val="28"/>
        </w:rPr>
        <w:t>点位为月度</w:t>
      </w:r>
      <w:r w:rsidRPr="00344A4A">
        <w:rPr>
          <w:rFonts w:ascii="Times New Roman" w:eastAsia="仿宋_GB2312" w:hAnsi="Times New Roman" w:cs="Times New Roman" w:hint="eastAsia"/>
          <w:color w:val="282828"/>
          <w:kern w:val="0"/>
          <w:sz w:val="28"/>
          <w:szCs w:val="28"/>
        </w:rPr>
        <w:t>监测。</w:t>
      </w:r>
    </w:p>
    <w:p w:rsidR="00401AA0" w:rsidRPr="00401AA0" w:rsidRDefault="00401AA0" w:rsidP="00401AA0">
      <w:pPr>
        <w:widowControl/>
        <w:snapToGrid w:val="0"/>
        <w:spacing w:line="420" w:lineRule="atLeast"/>
        <w:jc w:val="center"/>
        <w:rPr>
          <w:rFonts w:ascii="宋体" w:eastAsia="宋体" w:hAnsi="宋体" w:cs="宋体"/>
          <w:color w:val="282828"/>
          <w:kern w:val="0"/>
          <w:sz w:val="24"/>
          <w:szCs w:val="24"/>
        </w:rPr>
      </w:pPr>
      <w:r w:rsidRPr="00344A4A">
        <w:rPr>
          <w:rFonts w:ascii="Times New Roman" w:eastAsia="仿宋_GB2312" w:hAnsi="Times New Roman" w:cs="Times New Roman" w:hint="eastAsia"/>
          <w:b/>
          <w:color w:val="282828"/>
          <w:kern w:val="0"/>
          <w:sz w:val="28"/>
          <w:szCs w:val="28"/>
        </w:rPr>
        <w:t>表</w:t>
      </w:r>
      <w:r>
        <w:rPr>
          <w:rFonts w:ascii="Times New Roman" w:eastAsia="仿宋_GB2312" w:hAnsi="Times New Roman" w:cs="Times New Roman" w:hint="eastAsia"/>
          <w:b/>
          <w:color w:val="282828"/>
          <w:kern w:val="0"/>
          <w:sz w:val="28"/>
          <w:szCs w:val="28"/>
        </w:rPr>
        <w:t>5</w:t>
      </w:r>
      <w:r w:rsidRPr="00344A4A">
        <w:rPr>
          <w:rFonts w:ascii="Times New Roman" w:eastAsia="仿宋_GB2312" w:hAnsi="Times New Roman" w:cs="Times New Roman" w:hint="eastAsia"/>
          <w:b/>
          <w:color w:val="282828"/>
          <w:kern w:val="0"/>
          <w:sz w:val="28"/>
          <w:szCs w:val="28"/>
        </w:rPr>
        <w:t xml:space="preserve"> </w:t>
      </w:r>
      <w:r w:rsidRPr="00344A4A">
        <w:rPr>
          <w:rFonts w:ascii="Times New Roman" w:eastAsia="仿宋_GB2312" w:hAnsi="Times New Roman" w:cs="Times New Roman" w:hint="eastAsia"/>
          <w:b/>
          <w:color w:val="282828"/>
          <w:kern w:val="0"/>
          <w:sz w:val="28"/>
          <w:szCs w:val="28"/>
        </w:rPr>
        <w:t>废气污染物监测</w:t>
      </w:r>
      <w:r>
        <w:rPr>
          <w:rFonts w:ascii="Times New Roman" w:eastAsia="仿宋_GB2312" w:hAnsi="Times New Roman" w:cs="Times New Roman" w:hint="eastAsia"/>
          <w:b/>
          <w:color w:val="282828"/>
          <w:kern w:val="0"/>
          <w:sz w:val="28"/>
          <w:szCs w:val="28"/>
        </w:rPr>
        <w:t>频率</w:t>
      </w:r>
    </w:p>
    <w:tbl>
      <w:tblPr>
        <w:tblW w:w="9765" w:type="dxa"/>
        <w:jc w:val="center"/>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812"/>
        <w:gridCol w:w="2469"/>
        <w:gridCol w:w="1933"/>
        <w:gridCol w:w="2458"/>
        <w:gridCol w:w="1857"/>
        <w:gridCol w:w="236"/>
      </w:tblGrid>
      <w:tr w:rsidR="00344A4A" w:rsidRPr="00344A4A" w:rsidTr="00A5364B">
        <w:trPr>
          <w:trHeight w:val="530"/>
          <w:jc w:val="center"/>
        </w:trPr>
        <w:tc>
          <w:tcPr>
            <w:tcW w:w="812" w:type="dxa"/>
            <w:tcBorders>
              <w:top w:val="double" w:sz="4" w:space="0" w:color="auto"/>
              <w:left w:val="nil"/>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序号</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监测点位</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监测项目</w:t>
            </w:r>
          </w:p>
        </w:tc>
        <w:tc>
          <w:tcPr>
            <w:tcW w:w="2458" w:type="dxa"/>
            <w:tcBorders>
              <w:top w:val="single" w:sz="4" w:space="0" w:color="auto"/>
              <w:left w:val="single" w:sz="4" w:space="0" w:color="auto"/>
              <w:bottom w:val="single" w:sz="4" w:space="0" w:color="auto"/>
              <w:right w:val="single" w:sz="4" w:space="0" w:color="auto"/>
            </w:tcBorders>
            <w:shd w:val="clear" w:color="auto" w:fill="auto"/>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监测方法</w:t>
            </w:r>
          </w:p>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（自动或手动监测）</w:t>
            </w:r>
          </w:p>
        </w:tc>
        <w:tc>
          <w:tcPr>
            <w:tcW w:w="1857" w:type="dxa"/>
            <w:tcBorders>
              <w:top w:val="double" w:sz="4" w:space="0" w:color="auto"/>
              <w:left w:val="single" w:sz="4" w:space="0" w:color="auto"/>
              <w:bottom w:val="single" w:sz="4" w:space="0" w:color="auto"/>
              <w:right w:val="nil"/>
            </w:tcBorders>
            <w:shd w:val="clear" w:color="auto" w:fill="auto"/>
            <w:vAlign w:val="center"/>
            <w:hideMark/>
          </w:tcPr>
          <w:p w:rsidR="00344A4A" w:rsidRPr="00344A4A" w:rsidRDefault="00344A4A" w:rsidP="00344A4A">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b/>
                <w:kern w:val="0"/>
                <w:sz w:val="24"/>
                <w:szCs w:val="21"/>
              </w:rPr>
              <w:t>监测频率</w:t>
            </w:r>
          </w:p>
        </w:tc>
        <w:tc>
          <w:tcPr>
            <w:tcW w:w="236" w:type="dxa"/>
            <w:tcBorders>
              <w:top w:val="nil"/>
              <w:left w:val="nil"/>
              <w:bottom w:val="nil"/>
              <w:right w:val="nil"/>
            </w:tcBorders>
            <w:shd w:val="clear" w:color="auto" w:fill="auto"/>
            <w:vAlign w:val="center"/>
            <w:hideMark/>
          </w:tcPr>
          <w:p w:rsidR="00344A4A" w:rsidRPr="00344A4A" w:rsidRDefault="00344A4A" w:rsidP="00344A4A">
            <w:pPr>
              <w:widowControl/>
              <w:jc w:val="left"/>
              <w:rPr>
                <w:rFonts w:ascii="宋体" w:eastAsia="宋体" w:hAnsi="宋体" w:cs="宋体"/>
                <w:kern w:val="0"/>
                <w:sz w:val="18"/>
                <w:szCs w:val="18"/>
              </w:rPr>
            </w:pPr>
            <w:r w:rsidRPr="00344A4A">
              <w:rPr>
                <w:rFonts w:ascii="宋体" w:eastAsia="宋体" w:hAnsi="宋体" w:cs="宋体"/>
                <w:kern w:val="0"/>
                <w:sz w:val="18"/>
                <w:szCs w:val="18"/>
              </w:rPr>
              <w:t> </w:t>
            </w:r>
          </w:p>
        </w:tc>
      </w:tr>
      <w:tr w:rsidR="00344A4A" w:rsidRPr="00344A4A" w:rsidTr="00E43530">
        <w:trPr>
          <w:trHeight w:val="1268"/>
          <w:jc w:val="center"/>
        </w:trPr>
        <w:tc>
          <w:tcPr>
            <w:tcW w:w="812" w:type="dxa"/>
            <w:tcBorders>
              <w:top w:val="single" w:sz="4" w:space="0" w:color="auto"/>
              <w:left w:val="nil"/>
              <w:bottom w:val="single" w:sz="4" w:space="0" w:color="auto"/>
              <w:right w:val="single" w:sz="4" w:space="0" w:color="auto"/>
            </w:tcBorders>
            <w:shd w:val="clear" w:color="auto" w:fill="auto"/>
            <w:vAlign w:val="center"/>
            <w:hideMark/>
          </w:tcPr>
          <w:p w:rsidR="00344A4A" w:rsidRPr="006E7E52" w:rsidRDefault="00344A4A" w:rsidP="00344A4A">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kern w:val="0"/>
                <w:sz w:val="24"/>
                <w:szCs w:val="21"/>
              </w:rPr>
              <w:t>1</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E7E52" w:rsidRDefault="00344A4A" w:rsidP="00344A4A">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窑尾监测断面</w:t>
            </w:r>
          </w:p>
        </w:tc>
        <w:tc>
          <w:tcPr>
            <w:tcW w:w="1933" w:type="dxa"/>
            <w:tcBorders>
              <w:top w:val="single" w:sz="4" w:space="0" w:color="auto"/>
              <w:left w:val="single" w:sz="4" w:space="0" w:color="auto"/>
              <w:bottom w:val="single" w:sz="4" w:space="0" w:color="auto"/>
              <w:right w:val="single" w:sz="4" w:space="0" w:color="auto"/>
            </w:tcBorders>
            <w:shd w:val="clear" w:color="auto" w:fill="auto"/>
            <w:hideMark/>
          </w:tcPr>
          <w:p w:rsidR="00A5364B" w:rsidRPr="006E7E52" w:rsidRDefault="00344A4A"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烟尘、</w:t>
            </w:r>
          </w:p>
          <w:p w:rsidR="00A5364B" w:rsidRPr="006E7E52" w:rsidRDefault="00344A4A"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二氧化硫、</w:t>
            </w:r>
          </w:p>
          <w:p w:rsidR="00344A4A" w:rsidRPr="006E7E52" w:rsidRDefault="00344A4A"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氮氧化物</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6E7E52" w:rsidRDefault="00344A4A" w:rsidP="00E43530">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自动</w:t>
            </w:r>
          </w:p>
        </w:tc>
        <w:tc>
          <w:tcPr>
            <w:tcW w:w="1857" w:type="dxa"/>
            <w:tcBorders>
              <w:top w:val="single" w:sz="4" w:space="0" w:color="auto"/>
              <w:left w:val="single" w:sz="4" w:space="0" w:color="auto"/>
              <w:bottom w:val="single" w:sz="4" w:space="0" w:color="auto"/>
              <w:right w:val="nil"/>
            </w:tcBorders>
            <w:shd w:val="clear" w:color="auto" w:fill="auto"/>
            <w:vAlign w:val="center"/>
            <w:hideMark/>
          </w:tcPr>
          <w:p w:rsidR="00344A4A" w:rsidRPr="006E7E52" w:rsidRDefault="00344A4A" w:rsidP="00344A4A">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全天连续监测</w:t>
            </w:r>
          </w:p>
        </w:tc>
        <w:tc>
          <w:tcPr>
            <w:tcW w:w="236" w:type="dxa"/>
            <w:tcBorders>
              <w:top w:val="nil"/>
              <w:left w:val="nil"/>
              <w:bottom w:val="nil"/>
              <w:right w:val="nil"/>
            </w:tcBorders>
            <w:shd w:val="clear" w:color="auto" w:fill="auto"/>
            <w:vAlign w:val="center"/>
            <w:hideMark/>
          </w:tcPr>
          <w:p w:rsidR="00344A4A" w:rsidRPr="00344A4A" w:rsidRDefault="00344A4A" w:rsidP="00344A4A">
            <w:pPr>
              <w:widowControl/>
              <w:jc w:val="left"/>
              <w:rPr>
                <w:rFonts w:ascii="宋体" w:eastAsia="宋体" w:hAnsi="宋体" w:cs="宋体"/>
                <w:kern w:val="0"/>
                <w:sz w:val="18"/>
                <w:szCs w:val="18"/>
              </w:rPr>
            </w:pPr>
            <w:r w:rsidRPr="00344A4A">
              <w:rPr>
                <w:rFonts w:ascii="宋体" w:eastAsia="宋体" w:hAnsi="宋体" w:cs="宋体"/>
                <w:kern w:val="0"/>
                <w:sz w:val="18"/>
                <w:szCs w:val="18"/>
              </w:rPr>
              <w:t> </w:t>
            </w:r>
          </w:p>
        </w:tc>
      </w:tr>
      <w:tr w:rsidR="00A5364B" w:rsidRPr="00344A4A" w:rsidTr="00F20D04">
        <w:trPr>
          <w:trHeight w:val="1268"/>
          <w:jc w:val="center"/>
        </w:trPr>
        <w:tc>
          <w:tcPr>
            <w:tcW w:w="812" w:type="dxa"/>
            <w:tcBorders>
              <w:top w:val="single" w:sz="4" w:space="0" w:color="auto"/>
              <w:left w:val="nil"/>
              <w:bottom w:val="single" w:sz="4" w:space="0" w:color="auto"/>
              <w:right w:val="single" w:sz="4" w:space="0" w:color="auto"/>
            </w:tcBorders>
            <w:shd w:val="clear" w:color="auto" w:fill="auto"/>
            <w:vAlign w:val="center"/>
          </w:tcPr>
          <w:p w:rsidR="00A5364B" w:rsidRPr="006E7E52" w:rsidRDefault="00A5364B"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2</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rsidR="00A5364B" w:rsidRPr="006E7E52" w:rsidRDefault="00A5364B"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窑头监测断面</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A5364B" w:rsidRPr="006E7E52" w:rsidRDefault="00A5364B" w:rsidP="00F20D04">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粉尘</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A5364B" w:rsidRPr="006E7E52" w:rsidRDefault="00E43530" w:rsidP="00F20D04">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手</w:t>
            </w:r>
            <w:r w:rsidR="00A5364B" w:rsidRPr="006E7E52">
              <w:rPr>
                <w:rFonts w:ascii="Times New Roman" w:eastAsia="仿宋_GB2312" w:hAnsi="Times New Roman" w:cs="Times New Roman" w:hint="eastAsia"/>
                <w:kern w:val="0"/>
                <w:sz w:val="24"/>
                <w:szCs w:val="21"/>
              </w:rPr>
              <w:t>动</w:t>
            </w:r>
          </w:p>
        </w:tc>
        <w:tc>
          <w:tcPr>
            <w:tcW w:w="1857" w:type="dxa"/>
            <w:tcBorders>
              <w:top w:val="single" w:sz="4" w:space="0" w:color="auto"/>
              <w:left w:val="single" w:sz="4" w:space="0" w:color="auto"/>
              <w:bottom w:val="single" w:sz="4" w:space="0" w:color="auto"/>
              <w:right w:val="nil"/>
            </w:tcBorders>
            <w:shd w:val="clear" w:color="auto" w:fill="auto"/>
            <w:vAlign w:val="center"/>
          </w:tcPr>
          <w:p w:rsidR="00A5364B" w:rsidRPr="006E7E52" w:rsidRDefault="00E43530" w:rsidP="00F20D04">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月度</w:t>
            </w:r>
          </w:p>
        </w:tc>
        <w:tc>
          <w:tcPr>
            <w:tcW w:w="236" w:type="dxa"/>
            <w:tcBorders>
              <w:top w:val="nil"/>
              <w:left w:val="nil"/>
              <w:bottom w:val="nil"/>
              <w:right w:val="nil"/>
            </w:tcBorders>
            <w:shd w:val="clear" w:color="auto" w:fill="auto"/>
            <w:vAlign w:val="center"/>
          </w:tcPr>
          <w:p w:rsidR="00A5364B" w:rsidRPr="00344A4A" w:rsidRDefault="00A5364B" w:rsidP="00A5364B">
            <w:pPr>
              <w:widowControl/>
              <w:jc w:val="center"/>
              <w:rPr>
                <w:rFonts w:ascii="宋体" w:eastAsia="宋体" w:hAnsi="宋体" w:cs="宋体"/>
                <w:kern w:val="0"/>
                <w:sz w:val="18"/>
                <w:szCs w:val="18"/>
              </w:rPr>
            </w:pPr>
          </w:p>
        </w:tc>
      </w:tr>
      <w:tr w:rsidR="00E43530" w:rsidRPr="00344A4A" w:rsidTr="00F20D04">
        <w:trPr>
          <w:trHeight w:val="1268"/>
          <w:jc w:val="center"/>
        </w:trPr>
        <w:tc>
          <w:tcPr>
            <w:tcW w:w="812" w:type="dxa"/>
            <w:tcBorders>
              <w:top w:val="single" w:sz="4" w:space="0" w:color="auto"/>
              <w:left w:val="nil"/>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3</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煤磨监测断面</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粉尘</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手动</w:t>
            </w:r>
          </w:p>
        </w:tc>
        <w:tc>
          <w:tcPr>
            <w:tcW w:w="1857" w:type="dxa"/>
            <w:tcBorders>
              <w:top w:val="single" w:sz="4" w:space="0" w:color="auto"/>
              <w:left w:val="single" w:sz="4" w:space="0" w:color="auto"/>
              <w:bottom w:val="single" w:sz="4" w:space="0" w:color="auto"/>
              <w:right w:val="nil"/>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月度</w:t>
            </w:r>
          </w:p>
        </w:tc>
        <w:tc>
          <w:tcPr>
            <w:tcW w:w="236" w:type="dxa"/>
            <w:tcBorders>
              <w:top w:val="nil"/>
              <w:left w:val="nil"/>
              <w:bottom w:val="nil"/>
              <w:right w:val="nil"/>
            </w:tcBorders>
            <w:shd w:val="clear" w:color="auto" w:fill="auto"/>
            <w:vAlign w:val="center"/>
          </w:tcPr>
          <w:p w:rsidR="00E43530" w:rsidRPr="00344A4A" w:rsidRDefault="00E43530" w:rsidP="00A5364B">
            <w:pPr>
              <w:widowControl/>
              <w:jc w:val="center"/>
              <w:rPr>
                <w:rFonts w:ascii="宋体" w:eastAsia="宋体" w:hAnsi="宋体" w:cs="宋体"/>
                <w:kern w:val="0"/>
                <w:sz w:val="18"/>
                <w:szCs w:val="18"/>
              </w:rPr>
            </w:pPr>
          </w:p>
        </w:tc>
      </w:tr>
      <w:tr w:rsidR="00E43530" w:rsidRPr="00344A4A" w:rsidTr="00F20D04">
        <w:trPr>
          <w:trHeight w:val="1268"/>
          <w:jc w:val="center"/>
        </w:trPr>
        <w:tc>
          <w:tcPr>
            <w:tcW w:w="812" w:type="dxa"/>
            <w:tcBorders>
              <w:top w:val="single" w:sz="4" w:space="0" w:color="auto"/>
              <w:left w:val="nil"/>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4</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1#</w:t>
            </w:r>
            <w:r w:rsidRPr="006E7E52">
              <w:rPr>
                <w:rFonts w:ascii="Times New Roman" w:eastAsia="仿宋_GB2312" w:hAnsi="Times New Roman" w:cs="Times New Roman" w:hint="eastAsia"/>
                <w:kern w:val="0"/>
                <w:sz w:val="24"/>
                <w:szCs w:val="21"/>
              </w:rPr>
              <w:t>水泥磨监测断面</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粉尘</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手动</w:t>
            </w:r>
          </w:p>
        </w:tc>
        <w:tc>
          <w:tcPr>
            <w:tcW w:w="1857" w:type="dxa"/>
            <w:tcBorders>
              <w:top w:val="single" w:sz="4" w:space="0" w:color="auto"/>
              <w:left w:val="single" w:sz="4" w:space="0" w:color="auto"/>
              <w:bottom w:val="single" w:sz="4" w:space="0" w:color="auto"/>
              <w:right w:val="nil"/>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月度</w:t>
            </w:r>
          </w:p>
        </w:tc>
        <w:tc>
          <w:tcPr>
            <w:tcW w:w="236" w:type="dxa"/>
            <w:tcBorders>
              <w:top w:val="nil"/>
              <w:left w:val="nil"/>
              <w:bottom w:val="nil"/>
              <w:right w:val="nil"/>
            </w:tcBorders>
            <w:shd w:val="clear" w:color="auto" w:fill="auto"/>
            <w:vAlign w:val="center"/>
          </w:tcPr>
          <w:p w:rsidR="00E43530" w:rsidRPr="00344A4A" w:rsidRDefault="00E43530" w:rsidP="00A5364B">
            <w:pPr>
              <w:widowControl/>
              <w:jc w:val="center"/>
              <w:rPr>
                <w:rFonts w:ascii="宋体" w:eastAsia="宋体" w:hAnsi="宋体" w:cs="宋体"/>
                <w:kern w:val="0"/>
                <w:sz w:val="18"/>
                <w:szCs w:val="18"/>
              </w:rPr>
            </w:pPr>
          </w:p>
        </w:tc>
      </w:tr>
      <w:tr w:rsidR="00E43530" w:rsidRPr="00344A4A" w:rsidTr="00F20D04">
        <w:trPr>
          <w:trHeight w:val="1268"/>
          <w:jc w:val="center"/>
        </w:trPr>
        <w:tc>
          <w:tcPr>
            <w:tcW w:w="812" w:type="dxa"/>
            <w:tcBorders>
              <w:top w:val="single" w:sz="4" w:space="0" w:color="auto"/>
              <w:left w:val="nil"/>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5</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2#</w:t>
            </w:r>
            <w:r w:rsidRPr="006E7E52">
              <w:rPr>
                <w:rFonts w:ascii="Times New Roman" w:eastAsia="仿宋_GB2312" w:hAnsi="Times New Roman" w:cs="Times New Roman" w:hint="eastAsia"/>
                <w:kern w:val="0"/>
                <w:sz w:val="24"/>
                <w:szCs w:val="21"/>
              </w:rPr>
              <w:t>水泥磨监测断面</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粉尘</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手动</w:t>
            </w:r>
          </w:p>
        </w:tc>
        <w:tc>
          <w:tcPr>
            <w:tcW w:w="1857" w:type="dxa"/>
            <w:tcBorders>
              <w:top w:val="single" w:sz="4" w:space="0" w:color="auto"/>
              <w:left w:val="single" w:sz="4" w:space="0" w:color="auto"/>
              <w:bottom w:val="single" w:sz="4" w:space="0" w:color="auto"/>
              <w:right w:val="nil"/>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月度</w:t>
            </w:r>
          </w:p>
        </w:tc>
        <w:tc>
          <w:tcPr>
            <w:tcW w:w="236" w:type="dxa"/>
            <w:tcBorders>
              <w:top w:val="nil"/>
              <w:left w:val="nil"/>
              <w:bottom w:val="nil"/>
              <w:right w:val="nil"/>
            </w:tcBorders>
            <w:shd w:val="clear" w:color="auto" w:fill="auto"/>
            <w:vAlign w:val="center"/>
          </w:tcPr>
          <w:p w:rsidR="00E43530" w:rsidRPr="00344A4A" w:rsidRDefault="00E43530" w:rsidP="00A5364B">
            <w:pPr>
              <w:widowControl/>
              <w:jc w:val="center"/>
              <w:rPr>
                <w:rFonts w:ascii="宋体" w:eastAsia="宋体" w:hAnsi="宋体" w:cs="宋体"/>
                <w:kern w:val="0"/>
                <w:sz w:val="18"/>
                <w:szCs w:val="18"/>
              </w:rPr>
            </w:pPr>
          </w:p>
        </w:tc>
      </w:tr>
      <w:tr w:rsidR="00E43530" w:rsidRPr="00344A4A" w:rsidTr="00F20D04">
        <w:trPr>
          <w:trHeight w:val="1268"/>
          <w:jc w:val="center"/>
        </w:trPr>
        <w:tc>
          <w:tcPr>
            <w:tcW w:w="812" w:type="dxa"/>
            <w:tcBorders>
              <w:top w:val="single" w:sz="4" w:space="0" w:color="auto"/>
              <w:left w:val="nil"/>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6</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A5364B">
            <w:pPr>
              <w:widowControl/>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包装机监测断面</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粉尘</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手动</w:t>
            </w:r>
          </w:p>
        </w:tc>
        <w:tc>
          <w:tcPr>
            <w:tcW w:w="1857" w:type="dxa"/>
            <w:tcBorders>
              <w:top w:val="single" w:sz="4" w:space="0" w:color="auto"/>
              <w:left w:val="single" w:sz="4" w:space="0" w:color="auto"/>
              <w:bottom w:val="single" w:sz="4" w:space="0" w:color="auto"/>
              <w:right w:val="nil"/>
            </w:tcBorders>
            <w:shd w:val="clear" w:color="auto" w:fill="auto"/>
            <w:vAlign w:val="center"/>
          </w:tcPr>
          <w:p w:rsidR="00E43530" w:rsidRPr="006E7E52" w:rsidRDefault="00E43530" w:rsidP="00F20D04">
            <w:pPr>
              <w:jc w:val="center"/>
              <w:rPr>
                <w:rFonts w:ascii="Times New Roman" w:eastAsia="仿宋_GB2312" w:hAnsi="Times New Roman" w:cs="Times New Roman"/>
                <w:kern w:val="0"/>
                <w:sz w:val="24"/>
                <w:szCs w:val="21"/>
              </w:rPr>
            </w:pPr>
            <w:r w:rsidRPr="006E7E52">
              <w:rPr>
                <w:rFonts w:ascii="Times New Roman" w:eastAsia="仿宋_GB2312" w:hAnsi="Times New Roman" w:cs="Times New Roman" w:hint="eastAsia"/>
                <w:kern w:val="0"/>
                <w:sz w:val="24"/>
                <w:szCs w:val="21"/>
              </w:rPr>
              <w:t>月度</w:t>
            </w:r>
          </w:p>
        </w:tc>
        <w:tc>
          <w:tcPr>
            <w:tcW w:w="236" w:type="dxa"/>
            <w:tcBorders>
              <w:top w:val="nil"/>
              <w:left w:val="nil"/>
              <w:bottom w:val="nil"/>
              <w:right w:val="nil"/>
            </w:tcBorders>
            <w:shd w:val="clear" w:color="auto" w:fill="auto"/>
            <w:vAlign w:val="center"/>
          </w:tcPr>
          <w:p w:rsidR="00E43530" w:rsidRPr="00344A4A" w:rsidRDefault="00E43530" w:rsidP="00A5364B">
            <w:pPr>
              <w:widowControl/>
              <w:jc w:val="center"/>
              <w:rPr>
                <w:rFonts w:ascii="宋体" w:eastAsia="宋体" w:hAnsi="宋体" w:cs="宋体"/>
                <w:kern w:val="0"/>
                <w:sz w:val="18"/>
                <w:szCs w:val="18"/>
              </w:rPr>
            </w:pPr>
          </w:p>
        </w:tc>
      </w:tr>
      <w:tr w:rsidR="00A5364B" w:rsidRPr="00344A4A" w:rsidTr="00A5364B">
        <w:trPr>
          <w:trHeight w:val="315"/>
          <w:jc w:val="center"/>
        </w:trPr>
        <w:tc>
          <w:tcPr>
            <w:tcW w:w="3281" w:type="dxa"/>
            <w:gridSpan w:val="2"/>
            <w:tcBorders>
              <w:top w:val="nil"/>
              <w:left w:val="nil"/>
              <w:bottom w:val="nil"/>
              <w:right w:val="nil"/>
            </w:tcBorders>
            <w:shd w:val="clear" w:color="auto" w:fill="auto"/>
            <w:vAlign w:val="center"/>
            <w:hideMark/>
          </w:tcPr>
          <w:p w:rsidR="00A5364B" w:rsidRPr="00344A4A" w:rsidRDefault="00A5364B" w:rsidP="00344A4A">
            <w:pPr>
              <w:widowControl/>
              <w:jc w:val="left"/>
              <w:rPr>
                <w:rFonts w:ascii="宋体" w:eastAsia="宋体" w:hAnsi="宋体" w:cs="宋体"/>
                <w:kern w:val="0"/>
                <w:sz w:val="24"/>
                <w:szCs w:val="24"/>
              </w:rPr>
            </w:pPr>
            <w:r w:rsidRPr="00344A4A">
              <w:rPr>
                <w:rFonts w:ascii="Times New Roman" w:eastAsia="仿宋_GB2312" w:hAnsi="Times New Roman" w:cs="Times New Roman" w:hint="eastAsia"/>
                <w:b/>
                <w:kern w:val="0"/>
                <w:sz w:val="28"/>
                <w:szCs w:val="28"/>
              </w:rPr>
              <w:t> </w:t>
            </w:r>
          </w:p>
        </w:tc>
        <w:tc>
          <w:tcPr>
            <w:tcW w:w="6248" w:type="dxa"/>
            <w:gridSpan w:val="3"/>
            <w:tcBorders>
              <w:top w:val="nil"/>
              <w:left w:val="nil"/>
              <w:bottom w:val="nil"/>
              <w:right w:val="nil"/>
            </w:tcBorders>
            <w:vAlign w:val="center"/>
            <w:hideMark/>
          </w:tcPr>
          <w:p w:rsidR="00A5364B" w:rsidRPr="00344A4A" w:rsidRDefault="00A5364B" w:rsidP="00344A4A">
            <w:pPr>
              <w:widowControl/>
              <w:jc w:val="left"/>
              <w:rPr>
                <w:rFonts w:ascii="宋体" w:eastAsia="宋体" w:hAnsi="宋体" w:cs="宋体"/>
                <w:kern w:val="0"/>
                <w:sz w:val="24"/>
                <w:szCs w:val="24"/>
              </w:rPr>
            </w:pPr>
          </w:p>
        </w:tc>
        <w:tc>
          <w:tcPr>
            <w:tcW w:w="236" w:type="dxa"/>
            <w:tcBorders>
              <w:top w:val="nil"/>
              <w:left w:val="nil"/>
              <w:bottom w:val="nil"/>
              <w:right w:val="nil"/>
            </w:tcBorders>
            <w:shd w:val="clear" w:color="auto" w:fill="auto"/>
            <w:vAlign w:val="center"/>
            <w:hideMark/>
          </w:tcPr>
          <w:p w:rsidR="00A5364B" w:rsidRPr="00344A4A" w:rsidRDefault="00A5364B" w:rsidP="00344A4A">
            <w:pPr>
              <w:widowControl/>
              <w:jc w:val="left"/>
              <w:rPr>
                <w:rFonts w:ascii="宋体" w:eastAsia="宋体" w:hAnsi="宋体" w:cs="宋体"/>
                <w:b/>
                <w:kern w:val="0"/>
                <w:sz w:val="18"/>
                <w:szCs w:val="18"/>
              </w:rPr>
            </w:pPr>
            <w:r w:rsidRPr="00344A4A">
              <w:rPr>
                <w:rFonts w:ascii="宋体" w:eastAsia="宋体" w:hAnsi="宋体" w:cs="宋体"/>
                <w:b/>
                <w:kern w:val="0"/>
                <w:sz w:val="18"/>
                <w:szCs w:val="18"/>
              </w:rPr>
              <w:t> </w:t>
            </w:r>
          </w:p>
        </w:tc>
      </w:tr>
    </w:tbl>
    <w:p w:rsidR="00344A4A" w:rsidRPr="00344A4A" w:rsidRDefault="00344A4A" w:rsidP="00344A4A">
      <w:pPr>
        <w:widowControl/>
        <w:spacing w:line="420" w:lineRule="atLeast"/>
        <w:jc w:val="left"/>
        <w:rPr>
          <w:rFonts w:ascii="宋体" w:eastAsia="宋体" w:hAnsi="宋体" w:cs="宋体"/>
          <w:color w:val="282828"/>
          <w:kern w:val="0"/>
          <w:sz w:val="24"/>
          <w:szCs w:val="24"/>
        </w:rPr>
      </w:pPr>
    </w:p>
    <w:p w:rsidR="00344A4A" w:rsidRPr="00344A4A" w:rsidRDefault="00344A4A" w:rsidP="00344A4A">
      <w:pPr>
        <w:widowControl/>
        <w:spacing w:line="420" w:lineRule="atLeast"/>
        <w:ind w:firstLineChars="200" w:firstLine="560"/>
        <w:jc w:val="left"/>
        <w:rPr>
          <w:rFonts w:ascii="宋体" w:eastAsia="宋体" w:hAnsi="宋体" w:cs="宋体"/>
          <w:color w:val="282828"/>
          <w:kern w:val="0"/>
          <w:sz w:val="24"/>
          <w:szCs w:val="24"/>
        </w:rPr>
      </w:pPr>
      <w:r w:rsidRPr="00344A4A">
        <w:rPr>
          <w:rFonts w:ascii="Times New Roman" w:eastAsia="仿宋_GB2312" w:hAnsi="Times New Roman" w:cs="Times New Roman" w:hint="eastAsia"/>
          <w:color w:val="282828"/>
          <w:kern w:val="0"/>
          <w:sz w:val="28"/>
          <w:szCs w:val="28"/>
        </w:rPr>
        <w:t>厂界噪声监测频率：每季度开展一次厂界噪音监测，监测频率</w:t>
      </w:r>
      <w:r w:rsidRPr="00344A4A">
        <w:rPr>
          <w:rFonts w:ascii="Times New Roman" w:eastAsia="仿宋_GB2312" w:hAnsi="Times New Roman" w:cs="Times New Roman" w:hint="eastAsia"/>
          <w:color w:val="282828"/>
          <w:kern w:val="0"/>
          <w:sz w:val="28"/>
          <w:szCs w:val="28"/>
        </w:rPr>
        <w:t xml:space="preserve"> 2</w:t>
      </w:r>
      <w:r w:rsidRPr="00344A4A">
        <w:rPr>
          <w:rFonts w:ascii="Times New Roman" w:eastAsia="仿宋_GB2312" w:hAnsi="Times New Roman" w:cs="Times New Roman" w:hint="eastAsia"/>
          <w:color w:val="282828"/>
          <w:kern w:val="0"/>
          <w:sz w:val="28"/>
          <w:szCs w:val="28"/>
        </w:rPr>
        <w:t>次</w:t>
      </w:r>
      <w:r w:rsidRPr="00344A4A">
        <w:rPr>
          <w:rFonts w:ascii="Times New Roman" w:eastAsia="仿宋_GB2312" w:hAnsi="Times New Roman" w:cs="Times New Roman" w:hint="eastAsia"/>
          <w:color w:val="282828"/>
          <w:kern w:val="0"/>
          <w:sz w:val="28"/>
          <w:szCs w:val="28"/>
        </w:rPr>
        <w:t>/</w:t>
      </w:r>
      <w:r w:rsidRPr="00344A4A">
        <w:rPr>
          <w:rFonts w:ascii="Times New Roman" w:eastAsia="仿宋_GB2312" w:hAnsi="Times New Roman" w:cs="Times New Roman" w:hint="eastAsia"/>
          <w:color w:val="282828"/>
          <w:kern w:val="0"/>
          <w:sz w:val="28"/>
          <w:szCs w:val="28"/>
        </w:rPr>
        <w:t>天（昼、夜各一次），监测两天。</w:t>
      </w:r>
    </w:p>
    <w:p w:rsidR="00344A4A" w:rsidRPr="00344A4A" w:rsidRDefault="00344A4A" w:rsidP="00344A4A">
      <w:pPr>
        <w:widowControl/>
        <w:spacing w:line="420" w:lineRule="atLeast"/>
        <w:jc w:val="left"/>
        <w:rPr>
          <w:rFonts w:ascii="宋体" w:eastAsia="宋体" w:hAnsi="宋体" w:cs="宋体"/>
          <w:color w:val="282828"/>
          <w:kern w:val="0"/>
          <w:sz w:val="24"/>
          <w:szCs w:val="24"/>
        </w:rPr>
      </w:pPr>
      <w:r w:rsidRPr="00344A4A">
        <w:rPr>
          <w:rFonts w:ascii="Times New Roman" w:eastAsia="仿宋_GB2312" w:hAnsi="Times New Roman" w:cs="Times New Roman" w:hint="eastAsia"/>
          <w:b/>
          <w:bCs/>
          <w:color w:val="282828"/>
          <w:kern w:val="0"/>
          <w:sz w:val="28"/>
          <w:szCs w:val="28"/>
        </w:rPr>
        <w:t> </w:t>
      </w:r>
    </w:p>
    <w:p w:rsidR="00344A4A" w:rsidRPr="00344A4A" w:rsidRDefault="00344A4A" w:rsidP="00344A4A">
      <w:pPr>
        <w:widowControl/>
        <w:spacing w:line="420" w:lineRule="atLeast"/>
        <w:jc w:val="left"/>
        <w:rPr>
          <w:rFonts w:ascii="宋体" w:eastAsia="宋体" w:hAnsi="宋体" w:cs="宋体"/>
          <w:color w:val="282828"/>
          <w:kern w:val="0"/>
          <w:sz w:val="24"/>
          <w:szCs w:val="24"/>
        </w:rPr>
      </w:pPr>
      <w:r w:rsidRPr="00344A4A">
        <w:rPr>
          <w:rFonts w:ascii="Times New Roman" w:eastAsia="仿宋_GB2312" w:hAnsi="Times New Roman" w:cs="Times New Roman" w:hint="eastAsia"/>
          <w:b/>
          <w:bCs/>
          <w:color w:val="282828"/>
          <w:kern w:val="0"/>
          <w:sz w:val="28"/>
          <w:szCs w:val="28"/>
        </w:rPr>
        <w:t>三、监测结果评价标准</w:t>
      </w:r>
    </w:p>
    <w:p w:rsidR="00344A4A" w:rsidRPr="00344A4A" w:rsidRDefault="00344A4A" w:rsidP="00344A4A">
      <w:pPr>
        <w:widowControl/>
        <w:spacing w:before="156" w:line="400" w:lineRule="atLeast"/>
        <w:jc w:val="center"/>
        <w:rPr>
          <w:rFonts w:ascii="Tahoma" w:eastAsia="宋体" w:hAnsi="Tahoma" w:cs="Tahoma"/>
          <w:color w:val="282828"/>
          <w:kern w:val="0"/>
          <w:szCs w:val="21"/>
        </w:rPr>
      </w:pPr>
      <w:r w:rsidRPr="00344A4A">
        <w:rPr>
          <w:rFonts w:ascii="仿宋_GB2312" w:eastAsia="仿宋_GB2312" w:hAnsi="宋体" w:cs="Times New Roman" w:hint="eastAsia"/>
          <w:b/>
          <w:bCs/>
          <w:color w:val="282828"/>
          <w:kern w:val="0"/>
          <w:sz w:val="28"/>
          <w:szCs w:val="28"/>
        </w:rPr>
        <w:t>表</w:t>
      </w:r>
      <w:r w:rsidR="00401AA0">
        <w:rPr>
          <w:rFonts w:ascii="仿宋_GB2312" w:eastAsia="仿宋_GB2312" w:hAnsi="宋体" w:cs="Times New Roman" w:hint="eastAsia"/>
          <w:b/>
          <w:bCs/>
          <w:color w:val="282828"/>
          <w:kern w:val="0"/>
          <w:sz w:val="28"/>
          <w:szCs w:val="28"/>
        </w:rPr>
        <w:t>6</w:t>
      </w:r>
      <w:r w:rsidRPr="00344A4A">
        <w:rPr>
          <w:rFonts w:ascii="仿宋_GB2312" w:eastAsia="仿宋_GB2312" w:hAnsi="宋体" w:cs="Times New Roman" w:hint="eastAsia"/>
          <w:b/>
          <w:bCs/>
          <w:color w:val="282828"/>
          <w:kern w:val="0"/>
          <w:sz w:val="28"/>
          <w:szCs w:val="28"/>
        </w:rPr>
        <w:t xml:space="preserve">  </w:t>
      </w:r>
      <w:r w:rsidRPr="00344A4A">
        <w:rPr>
          <w:rFonts w:ascii="仿宋_GB2312" w:eastAsia="仿宋_GB2312" w:hAnsi="Times New Roman" w:cs="Times New Roman" w:hint="eastAsia"/>
          <w:b/>
          <w:color w:val="282828"/>
          <w:kern w:val="0"/>
          <w:sz w:val="28"/>
          <w:szCs w:val="28"/>
        </w:rPr>
        <w:t>废气污染物</w:t>
      </w:r>
      <w:r w:rsidRPr="00344A4A">
        <w:rPr>
          <w:rFonts w:ascii="仿宋_GB2312" w:eastAsia="仿宋_GB2312" w:hAnsi="宋体" w:cs="Times New Roman" w:hint="eastAsia"/>
          <w:b/>
          <w:bCs/>
          <w:color w:val="282828"/>
          <w:kern w:val="0"/>
          <w:sz w:val="28"/>
          <w:szCs w:val="28"/>
        </w:rPr>
        <w:t>监测结果评价标准</w:t>
      </w:r>
    </w:p>
    <w:tbl>
      <w:tblPr>
        <w:tblW w:w="9075" w:type="dxa"/>
        <w:jc w:val="center"/>
        <w:tblInd w:w="-199" w:type="dxa"/>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1945"/>
        <w:gridCol w:w="1680"/>
        <w:gridCol w:w="2339"/>
        <w:gridCol w:w="1619"/>
        <w:gridCol w:w="1492"/>
      </w:tblGrid>
      <w:tr w:rsidR="00344A4A" w:rsidRPr="00344A4A" w:rsidTr="00C424EE">
        <w:trPr>
          <w:trHeight w:val="476"/>
          <w:jc w:val="center"/>
        </w:trPr>
        <w:tc>
          <w:tcPr>
            <w:tcW w:w="1945" w:type="dxa"/>
            <w:vMerge w:val="restart"/>
            <w:tcBorders>
              <w:top w:val="double" w:sz="4" w:space="0" w:color="auto"/>
              <w:left w:val="nil"/>
              <w:bottom w:val="single" w:sz="4" w:space="0" w:color="auto"/>
              <w:right w:val="single" w:sz="4" w:space="0" w:color="auto"/>
            </w:tcBorders>
            <w:shd w:val="clear" w:color="auto" w:fill="auto"/>
            <w:vAlign w:val="center"/>
            <w:hideMark/>
          </w:tcPr>
          <w:p w:rsidR="00344A4A" w:rsidRPr="00344A4A" w:rsidRDefault="00401AA0" w:rsidP="00401AA0">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窑尾排放口</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401AA0">
            <w:pPr>
              <w:widowControl/>
              <w:ind w:firstLineChars="100" w:firstLine="240"/>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监测项目</w:t>
            </w:r>
          </w:p>
        </w:tc>
        <w:tc>
          <w:tcPr>
            <w:tcW w:w="5450" w:type="dxa"/>
            <w:gridSpan w:val="3"/>
            <w:tcBorders>
              <w:top w:val="double" w:sz="4" w:space="0" w:color="auto"/>
              <w:left w:val="single" w:sz="4" w:space="0" w:color="auto"/>
              <w:bottom w:val="single" w:sz="4" w:space="0" w:color="auto"/>
              <w:right w:val="nil"/>
            </w:tcBorders>
            <w:shd w:val="clear" w:color="auto" w:fill="auto"/>
            <w:vAlign w:val="center"/>
            <w:hideMark/>
          </w:tcPr>
          <w:p w:rsidR="00344A4A" w:rsidRPr="00344A4A" w:rsidRDefault="00344A4A" w:rsidP="00401AA0">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评价标准</w:t>
            </w:r>
          </w:p>
        </w:tc>
      </w:tr>
      <w:tr w:rsidR="00344A4A" w:rsidRPr="00344A4A" w:rsidTr="00C424EE">
        <w:trPr>
          <w:trHeight w:val="476"/>
          <w:jc w:val="center"/>
        </w:trPr>
        <w:tc>
          <w:tcPr>
            <w:tcW w:w="1945" w:type="dxa"/>
            <w:vMerge/>
            <w:tcBorders>
              <w:top w:val="double" w:sz="4" w:space="0" w:color="auto"/>
              <w:left w:val="nil"/>
              <w:bottom w:val="single" w:sz="4" w:space="0" w:color="auto"/>
              <w:right w:val="single" w:sz="4" w:space="0" w:color="auto"/>
            </w:tcBorders>
            <w:vAlign w:val="center"/>
            <w:hideMark/>
          </w:tcPr>
          <w:p w:rsidR="00344A4A" w:rsidRPr="00344A4A" w:rsidRDefault="00344A4A" w:rsidP="00401AA0">
            <w:pPr>
              <w:widowControl/>
              <w:jc w:val="center"/>
              <w:rPr>
                <w:rFonts w:ascii="宋体" w:eastAsia="宋体" w:hAnsi="宋体" w:cs="宋体"/>
                <w:kern w:val="0"/>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344A4A" w:rsidRPr="00344A4A" w:rsidRDefault="00344A4A" w:rsidP="00401AA0">
            <w:pPr>
              <w:widowControl/>
              <w:jc w:val="center"/>
              <w:rPr>
                <w:rFonts w:ascii="宋体" w:eastAsia="宋体" w:hAnsi="宋体" w:cs="宋体"/>
                <w:kern w:val="0"/>
                <w:sz w:val="24"/>
                <w:szCs w:val="24"/>
              </w:rPr>
            </w:pP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401AA0">
            <w:pPr>
              <w:widowControl/>
              <w:ind w:firstLineChars="200" w:firstLine="480"/>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名称及代号</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A4A" w:rsidRPr="00344A4A" w:rsidRDefault="00344A4A" w:rsidP="00401AA0">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时段、级别</w:t>
            </w:r>
          </w:p>
        </w:tc>
        <w:tc>
          <w:tcPr>
            <w:tcW w:w="1492" w:type="dxa"/>
            <w:tcBorders>
              <w:top w:val="single" w:sz="4" w:space="0" w:color="auto"/>
              <w:left w:val="single" w:sz="4" w:space="0" w:color="auto"/>
              <w:bottom w:val="single" w:sz="4" w:space="0" w:color="auto"/>
              <w:right w:val="nil"/>
            </w:tcBorders>
            <w:shd w:val="clear" w:color="auto" w:fill="auto"/>
            <w:vAlign w:val="center"/>
            <w:hideMark/>
          </w:tcPr>
          <w:p w:rsidR="00344A4A" w:rsidRPr="00344A4A" w:rsidRDefault="00344A4A" w:rsidP="00401AA0">
            <w:pPr>
              <w:widowControl/>
              <w:ind w:firstLineChars="100" w:firstLine="240"/>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限值</w:t>
            </w:r>
          </w:p>
        </w:tc>
      </w:tr>
      <w:tr w:rsidR="00401AA0" w:rsidRPr="00344A4A" w:rsidTr="00C424EE">
        <w:trPr>
          <w:trHeight w:val="476"/>
          <w:jc w:val="center"/>
        </w:trPr>
        <w:tc>
          <w:tcPr>
            <w:tcW w:w="1945" w:type="dxa"/>
            <w:vMerge/>
            <w:tcBorders>
              <w:top w:val="single" w:sz="4" w:space="0" w:color="auto"/>
              <w:left w:val="nil"/>
              <w:bottom w:val="single" w:sz="4" w:space="0" w:color="auto"/>
              <w:right w:val="single" w:sz="4" w:space="0" w:color="auto"/>
            </w:tcBorders>
            <w:vAlign w:val="center"/>
            <w:hideMark/>
          </w:tcPr>
          <w:p w:rsidR="00401AA0" w:rsidRPr="00344A4A" w:rsidRDefault="00401AA0" w:rsidP="00401AA0">
            <w:pPr>
              <w:widowControl/>
              <w:jc w:val="center"/>
              <w:rPr>
                <w:rFonts w:ascii="宋体" w:eastAsia="宋体" w:hAnsi="宋体" w:cs="宋体"/>
                <w:kern w:val="0"/>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AA0" w:rsidRPr="00344A4A" w:rsidRDefault="00401AA0" w:rsidP="00401AA0">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二氧化硫</w:t>
            </w:r>
          </w:p>
        </w:tc>
        <w:tc>
          <w:tcPr>
            <w:tcW w:w="2339" w:type="dxa"/>
            <w:vMerge w:val="restart"/>
            <w:tcBorders>
              <w:top w:val="single" w:sz="4" w:space="0" w:color="auto"/>
              <w:left w:val="single" w:sz="4" w:space="0" w:color="auto"/>
              <w:right w:val="single" w:sz="4" w:space="0" w:color="auto"/>
            </w:tcBorders>
            <w:vAlign w:val="center"/>
            <w:hideMark/>
          </w:tcPr>
          <w:p w:rsidR="00401AA0" w:rsidRPr="00344A4A" w:rsidRDefault="00401AA0" w:rsidP="00401AA0">
            <w:pPr>
              <w:widowControl/>
              <w:spacing w:line="340" w:lineRule="exact"/>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《水泥工业大气污染物排放标准》</w:t>
            </w:r>
          </w:p>
          <w:p w:rsidR="00401AA0" w:rsidRPr="00344A4A" w:rsidRDefault="00401AA0" w:rsidP="00401AA0">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GB4915-2013</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AA0" w:rsidRPr="00344A4A" w:rsidRDefault="00401AA0" w:rsidP="00394096">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表</w:t>
            </w:r>
            <w:r w:rsidR="00394096">
              <w:rPr>
                <w:rFonts w:ascii="Times New Roman" w:eastAsia="仿宋_GB2312" w:hAnsi="Times New Roman" w:cs="Times New Roman" w:hint="eastAsia"/>
                <w:kern w:val="0"/>
                <w:sz w:val="24"/>
                <w:szCs w:val="21"/>
              </w:rPr>
              <w:t>3</w:t>
            </w:r>
            <w:r w:rsidRPr="00344A4A">
              <w:rPr>
                <w:rFonts w:ascii="Times New Roman" w:eastAsia="仿宋_GB2312" w:hAnsi="Times New Roman" w:cs="Times New Roman" w:hint="eastAsia"/>
                <w:kern w:val="0"/>
                <w:sz w:val="24"/>
                <w:szCs w:val="21"/>
              </w:rPr>
              <w:t>表</w:t>
            </w:r>
            <w:r w:rsidRPr="00344A4A">
              <w:rPr>
                <w:rFonts w:ascii="Times New Roman" w:eastAsia="仿宋_GB2312" w:hAnsi="Times New Roman" w:cs="Times New Roman" w:hint="eastAsia"/>
                <w:kern w:val="0"/>
                <w:sz w:val="24"/>
                <w:szCs w:val="21"/>
              </w:rPr>
              <w:t>4</w:t>
            </w:r>
            <w:r w:rsidRPr="00344A4A">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single" w:sz="4" w:space="0" w:color="auto"/>
              <w:right w:val="nil"/>
            </w:tcBorders>
            <w:shd w:val="clear" w:color="auto" w:fill="auto"/>
            <w:vAlign w:val="center"/>
            <w:hideMark/>
          </w:tcPr>
          <w:p w:rsidR="00401AA0" w:rsidRPr="00344A4A" w:rsidRDefault="00401AA0" w:rsidP="00401AA0">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200mg/m</w:t>
            </w:r>
            <w:r w:rsidRPr="00344A4A">
              <w:rPr>
                <w:rFonts w:ascii="Times New Roman" w:eastAsia="仿宋_GB2312" w:hAnsi="Times New Roman" w:cs="Times New Roman" w:hint="eastAsia"/>
                <w:kern w:val="0"/>
                <w:sz w:val="24"/>
                <w:szCs w:val="21"/>
                <w:vertAlign w:val="superscript"/>
              </w:rPr>
              <w:t>3</w:t>
            </w:r>
          </w:p>
        </w:tc>
      </w:tr>
      <w:tr w:rsidR="00394096" w:rsidRPr="00344A4A" w:rsidTr="004141CF">
        <w:trPr>
          <w:trHeight w:val="476"/>
          <w:jc w:val="center"/>
        </w:trPr>
        <w:tc>
          <w:tcPr>
            <w:tcW w:w="1945" w:type="dxa"/>
            <w:vMerge/>
            <w:tcBorders>
              <w:top w:val="single" w:sz="4" w:space="0" w:color="auto"/>
              <w:left w:val="nil"/>
              <w:bottom w:val="single" w:sz="4" w:space="0" w:color="auto"/>
              <w:right w:val="single" w:sz="4" w:space="0" w:color="auto"/>
            </w:tcBorders>
            <w:vAlign w:val="center"/>
            <w:hideMark/>
          </w:tcPr>
          <w:p w:rsidR="00394096" w:rsidRPr="00344A4A" w:rsidRDefault="00394096" w:rsidP="00401AA0">
            <w:pPr>
              <w:widowControl/>
              <w:jc w:val="center"/>
              <w:rPr>
                <w:rFonts w:ascii="宋体" w:eastAsia="宋体" w:hAnsi="宋体" w:cs="宋体"/>
                <w:kern w:val="0"/>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096" w:rsidRPr="00344A4A" w:rsidRDefault="00394096" w:rsidP="00401AA0">
            <w:pPr>
              <w:widowControl/>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氮氧化物</w:t>
            </w:r>
          </w:p>
        </w:tc>
        <w:tc>
          <w:tcPr>
            <w:tcW w:w="2339" w:type="dxa"/>
            <w:vMerge/>
            <w:tcBorders>
              <w:left w:val="single" w:sz="4" w:space="0" w:color="auto"/>
              <w:right w:val="single" w:sz="4" w:space="0" w:color="auto"/>
            </w:tcBorders>
            <w:vAlign w:val="center"/>
            <w:hideMark/>
          </w:tcPr>
          <w:p w:rsidR="00394096" w:rsidRPr="00344A4A" w:rsidRDefault="00394096" w:rsidP="00401AA0">
            <w:pPr>
              <w:widowControl/>
              <w:jc w:val="center"/>
              <w:rPr>
                <w:rFonts w:ascii="宋体" w:eastAsia="宋体" w:hAnsi="宋体" w:cs="宋体"/>
                <w:kern w:val="0"/>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394096" w:rsidRDefault="00394096">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3</w:t>
            </w:r>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4</w:t>
            </w:r>
            <w:r w:rsidRPr="00D63DCE">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single" w:sz="4" w:space="0" w:color="auto"/>
              <w:right w:val="nil"/>
            </w:tcBorders>
            <w:shd w:val="clear" w:color="auto" w:fill="auto"/>
            <w:vAlign w:val="center"/>
            <w:hideMark/>
          </w:tcPr>
          <w:p w:rsidR="00394096" w:rsidRPr="00344A4A" w:rsidRDefault="00394096" w:rsidP="00401AA0">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400</w:t>
            </w:r>
            <w:r w:rsidRPr="00344A4A">
              <w:rPr>
                <w:rFonts w:ascii="Times New Roman" w:eastAsia="仿宋_GB2312" w:hAnsi="Times New Roman" w:cs="Times New Roman" w:hint="eastAsia"/>
                <w:kern w:val="0"/>
                <w:sz w:val="24"/>
                <w:szCs w:val="21"/>
              </w:rPr>
              <w:t>mg/m</w:t>
            </w:r>
            <w:r w:rsidRPr="00344A4A">
              <w:rPr>
                <w:rFonts w:ascii="Times New Roman" w:eastAsia="仿宋_GB2312" w:hAnsi="Times New Roman" w:cs="Times New Roman" w:hint="eastAsia"/>
                <w:kern w:val="0"/>
                <w:sz w:val="24"/>
                <w:szCs w:val="21"/>
                <w:vertAlign w:val="superscript"/>
              </w:rPr>
              <w:t>3</w:t>
            </w:r>
          </w:p>
        </w:tc>
      </w:tr>
      <w:tr w:rsidR="00394096" w:rsidRPr="00344A4A" w:rsidTr="004141CF">
        <w:trPr>
          <w:trHeight w:val="349"/>
          <w:jc w:val="center"/>
        </w:trPr>
        <w:tc>
          <w:tcPr>
            <w:tcW w:w="1945" w:type="dxa"/>
            <w:vMerge/>
            <w:tcBorders>
              <w:top w:val="single" w:sz="4" w:space="0" w:color="auto"/>
              <w:left w:val="nil"/>
              <w:bottom w:val="single" w:sz="4" w:space="0" w:color="auto"/>
              <w:right w:val="single" w:sz="4" w:space="0" w:color="auto"/>
            </w:tcBorders>
            <w:vAlign w:val="center"/>
            <w:hideMark/>
          </w:tcPr>
          <w:p w:rsidR="00394096" w:rsidRPr="00344A4A" w:rsidRDefault="00394096" w:rsidP="00401AA0">
            <w:pPr>
              <w:widowControl/>
              <w:jc w:val="center"/>
              <w:rPr>
                <w:rFonts w:ascii="宋体" w:eastAsia="宋体" w:hAnsi="宋体" w:cs="宋体"/>
                <w:kern w:val="0"/>
                <w:sz w:val="24"/>
                <w:szCs w:val="24"/>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096" w:rsidRPr="00344A4A" w:rsidRDefault="00394096" w:rsidP="00401AA0">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粉</w:t>
            </w:r>
            <w:r w:rsidRPr="00344A4A">
              <w:rPr>
                <w:rFonts w:ascii="Times New Roman" w:eastAsia="仿宋_GB2312" w:hAnsi="Times New Roman" w:cs="Times New Roman" w:hint="eastAsia"/>
                <w:kern w:val="0"/>
                <w:sz w:val="24"/>
                <w:szCs w:val="21"/>
              </w:rPr>
              <w:t>尘</w:t>
            </w:r>
          </w:p>
        </w:tc>
        <w:tc>
          <w:tcPr>
            <w:tcW w:w="2339" w:type="dxa"/>
            <w:vMerge/>
            <w:tcBorders>
              <w:left w:val="single" w:sz="4" w:space="0" w:color="auto"/>
              <w:right w:val="single" w:sz="4" w:space="0" w:color="auto"/>
            </w:tcBorders>
            <w:vAlign w:val="center"/>
            <w:hideMark/>
          </w:tcPr>
          <w:p w:rsidR="00394096" w:rsidRPr="00344A4A" w:rsidRDefault="00394096" w:rsidP="00401AA0">
            <w:pPr>
              <w:widowControl/>
              <w:jc w:val="center"/>
              <w:rPr>
                <w:rFonts w:ascii="宋体" w:eastAsia="宋体" w:hAnsi="宋体" w:cs="宋体"/>
                <w:kern w:val="0"/>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394096" w:rsidRDefault="00394096">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3</w:t>
            </w:r>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4</w:t>
            </w:r>
            <w:r w:rsidRPr="00D63DCE">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single" w:sz="4" w:space="0" w:color="auto"/>
              <w:right w:val="nil"/>
            </w:tcBorders>
            <w:shd w:val="clear" w:color="auto" w:fill="auto"/>
            <w:vAlign w:val="center"/>
            <w:hideMark/>
          </w:tcPr>
          <w:p w:rsidR="00394096" w:rsidRPr="00344A4A" w:rsidRDefault="00394096" w:rsidP="00401AA0">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30</w:t>
            </w:r>
            <w:r w:rsidRPr="00344A4A">
              <w:rPr>
                <w:rFonts w:ascii="Times New Roman" w:eastAsia="仿宋_GB2312" w:hAnsi="Times New Roman" w:cs="Times New Roman" w:hint="eastAsia"/>
                <w:kern w:val="0"/>
                <w:sz w:val="24"/>
                <w:szCs w:val="21"/>
              </w:rPr>
              <w:t xml:space="preserve"> mg/m</w:t>
            </w:r>
            <w:r w:rsidRPr="00344A4A">
              <w:rPr>
                <w:rFonts w:ascii="Times New Roman" w:eastAsia="仿宋_GB2312" w:hAnsi="Times New Roman" w:cs="Times New Roman" w:hint="eastAsia"/>
                <w:kern w:val="0"/>
                <w:sz w:val="24"/>
                <w:szCs w:val="21"/>
                <w:vertAlign w:val="superscript"/>
              </w:rPr>
              <w:t>3</w:t>
            </w:r>
          </w:p>
        </w:tc>
      </w:tr>
      <w:tr w:rsidR="00394096" w:rsidRPr="00344A4A" w:rsidTr="004141CF">
        <w:trPr>
          <w:trHeight w:val="476"/>
          <w:jc w:val="center"/>
        </w:trPr>
        <w:tc>
          <w:tcPr>
            <w:tcW w:w="1945" w:type="dxa"/>
            <w:tcBorders>
              <w:top w:val="single" w:sz="4" w:space="0" w:color="auto"/>
              <w:left w:val="nil"/>
              <w:bottom w:val="single" w:sz="4" w:space="0" w:color="auto"/>
              <w:right w:val="single" w:sz="4" w:space="0" w:color="auto"/>
            </w:tcBorders>
            <w:shd w:val="clear" w:color="auto" w:fill="auto"/>
            <w:vAlign w:val="center"/>
            <w:hideMark/>
          </w:tcPr>
          <w:p w:rsidR="00394096" w:rsidRPr="00344A4A" w:rsidRDefault="00394096" w:rsidP="00401AA0">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窑头</w:t>
            </w:r>
            <w:r w:rsidRPr="00344A4A">
              <w:rPr>
                <w:rFonts w:ascii="Times New Roman" w:eastAsia="仿宋_GB2312" w:hAnsi="Times New Roman" w:cs="Times New Roman" w:hint="eastAsia"/>
                <w:kern w:val="0"/>
                <w:sz w:val="24"/>
                <w:szCs w:val="21"/>
              </w:rPr>
              <w:t>排放口</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096" w:rsidRPr="00344A4A" w:rsidRDefault="00394096" w:rsidP="00394096">
            <w:pPr>
              <w:widowControl/>
              <w:spacing w:line="340" w:lineRule="exact"/>
              <w:jc w:val="center"/>
              <w:rPr>
                <w:rFonts w:ascii="宋体" w:eastAsia="宋体" w:hAnsi="宋体" w:cs="宋体"/>
                <w:kern w:val="0"/>
                <w:sz w:val="24"/>
                <w:szCs w:val="24"/>
              </w:rPr>
            </w:pPr>
            <w:r w:rsidRPr="00344A4A">
              <w:rPr>
                <w:rFonts w:ascii="Times New Roman" w:eastAsia="仿宋_GB2312" w:hAnsi="Times New Roman" w:cs="Times New Roman" w:hint="eastAsia"/>
                <w:kern w:val="0"/>
                <w:sz w:val="24"/>
                <w:szCs w:val="21"/>
              </w:rPr>
              <w:t>粉尘</w:t>
            </w:r>
          </w:p>
        </w:tc>
        <w:tc>
          <w:tcPr>
            <w:tcW w:w="2339" w:type="dxa"/>
            <w:vMerge/>
            <w:tcBorders>
              <w:left w:val="single" w:sz="4" w:space="0" w:color="auto"/>
              <w:right w:val="single" w:sz="4" w:space="0" w:color="auto"/>
            </w:tcBorders>
            <w:vAlign w:val="center"/>
            <w:hideMark/>
          </w:tcPr>
          <w:p w:rsidR="00394096" w:rsidRPr="00344A4A" w:rsidRDefault="00394096" w:rsidP="00401AA0">
            <w:pPr>
              <w:widowControl/>
              <w:jc w:val="center"/>
              <w:rPr>
                <w:rFonts w:ascii="宋体" w:eastAsia="宋体" w:hAnsi="宋体" w:cs="宋体"/>
                <w:kern w:val="0"/>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rsidR="00394096" w:rsidRDefault="00394096">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3</w:t>
            </w:r>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4</w:t>
            </w:r>
            <w:r w:rsidRPr="00D63DCE">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single" w:sz="4" w:space="0" w:color="auto"/>
              <w:right w:val="nil"/>
            </w:tcBorders>
            <w:shd w:val="clear" w:color="auto" w:fill="auto"/>
            <w:vAlign w:val="center"/>
            <w:hideMark/>
          </w:tcPr>
          <w:p w:rsidR="00394096" w:rsidRPr="00344A4A" w:rsidRDefault="00394096" w:rsidP="00401AA0">
            <w:pPr>
              <w:widowControl/>
              <w:jc w:val="center"/>
              <w:rPr>
                <w:rFonts w:ascii="宋体" w:eastAsia="宋体" w:hAnsi="宋体" w:cs="宋体"/>
                <w:kern w:val="0"/>
                <w:sz w:val="24"/>
                <w:szCs w:val="24"/>
              </w:rPr>
            </w:pPr>
            <w:r>
              <w:rPr>
                <w:rFonts w:ascii="Times New Roman" w:eastAsia="仿宋_GB2312" w:hAnsi="Times New Roman" w:cs="Times New Roman" w:hint="eastAsia"/>
                <w:kern w:val="0"/>
                <w:sz w:val="24"/>
                <w:szCs w:val="21"/>
              </w:rPr>
              <w:t>30</w:t>
            </w:r>
            <w:r w:rsidRPr="00344A4A">
              <w:rPr>
                <w:rFonts w:ascii="Times New Roman" w:eastAsia="仿宋_GB2312" w:hAnsi="Times New Roman" w:cs="Times New Roman" w:hint="eastAsia"/>
                <w:kern w:val="0"/>
                <w:sz w:val="24"/>
                <w:szCs w:val="21"/>
              </w:rPr>
              <w:t>mg/m</w:t>
            </w:r>
            <w:r w:rsidRPr="00344A4A">
              <w:rPr>
                <w:rFonts w:ascii="Times New Roman" w:eastAsia="仿宋_GB2312" w:hAnsi="Times New Roman" w:cs="Times New Roman" w:hint="eastAsia"/>
                <w:kern w:val="0"/>
                <w:sz w:val="24"/>
                <w:szCs w:val="21"/>
                <w:vertAlign w:val="superscript"/>
              </w:rPr>
              <w:t>3</w:t>
            </w:r>
          </w:p>
        </w:tc>
      </w:tr>
      <w:tr w:rsidR="00394096" w:rsidRPr="00344A4A" w:rsidTr="00494AA2">
        <w:trPr>
          <w:trHeight w:val="476"/>
          <w:jc w:val="center"/>
        </w:trPr>
        <w:tc>
          <w:tcPr>
            <w:tcW w:w="1945" w:type="dxa"/>
            <w:tcBorders>
              <w:top w:val="single" w:sz="4" w:space="0" w:color="auto"/>
              <w:left w:val="nil"/>
              <w:bottom w:val="single" w:sz="4" w:space="0" w:color="auto"/>
              <w:right w:val="single" w:sz="4" w:space="0" w:color="auto"/>
            </w:tcBorders>
            <w:shd w:val="clear" w:color="auto" w:fill="auto"/>
            <w:vAlign w:val="center"/>
          </w:tcPr>
          <w:p w:rsidR="00394096" w:rsidRPr="003F5406" w:rsidRDefault="00394096" w:rsidP="00401AA0">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煤磨排放口</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sidP="00394096">
            <w:pPr>
              <w:jc w:val="center"/>
            </w:pPr>
            <w:r w:rsidRPr="007019A8">
              <w:rPr>
                <w:rFonts w:ascii="Times New Roman" w:eastAsia="仿宋_GB2312" w:hAnsi="Times New Roman" w:cs="Times New Roman" w:hint="eastAsia"/>
                <w:kern w:val="0"/>
                <w:sz w:val="24"/>
                <w:szCs w:val="21"/>
              </w:rPr>
              <w:t>粉尘</w:t>
            </w:r>
          </w:p>
        </w:tc>
        <w:tc>
          <w:tcPr>
            <w:tcW w:w="2339" w:type="dxa"/>
            <w:vMerge/>
            <w:tcBorders>
              <w:left w:val="single" w:sz="4" w:space="0" w:color="auto"/>
              <w:right w:val="single" w:sz="4" w:space="0" w:color="auto"/>
            </w:tcBorders>
            <w:vAlign w:val="center"/>
          </w:tcPr>
          <w:p w:rsidR="00394096" w:rsidRPr="00344A4A" w:rsidRDefault="00394096" w:rsidP="00401AA0">
            <w:pPr>
              <w:widowControl/>
              <w:jc w:val="center"/>
              <w:rPr>
                <w:rFonts w:ascii="宋体" w:eastAsia="宋体" w:hAnsi="宋体" w:cs="宋体"/>
                <w:kern w:val="0"/>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3</w:t>
            </w:r>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4</w:t>
            </w:r>
            <w:r w:rsidRPr="00D63DCE">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single" w:sz="4" w:space="0" w:color="auto"/>
              <w:right w:val="nil"/>
            </w:tcBorders>
            <w:shd w:val="clear" w:color="auto" w:fill="auto"/>
          </w:tcPr>
          <w:p w:rsidR="00394096" w:rsidRDefault="00394096" w:rsidP="00394096">
            <w:pPr>
              <w:jc w:val="center"/>
            </w:pPr>
            <w:r w:rsidRPr="00CE2331">
              <w:rPr>
                <w:rFonts w:ascii="Times New Roman" w:eastAsia="仿宋_GB2312" w:hAnsi="Times New Roman" w:cs="Times New Roman" w:hint="eastAsia"/>
                <w:kern w:val="0"/>
                <w:sz w:val="24"/>
                <w:szCs w:val="21"/>
              </w:rPr>
              <w:t>30mg/m</w:t>
            </w:r>
            <w:r w:rsidRPr="00CE2331">
              <w:rPr>
                <w:rFonts w:ascii="Times New Roman" w:eastAsia="仿宋_GB2312" w:hAnsi="Times New Roman" w:cs="Times New Roman" w:hint="eastAsia"/>
                <w:kern w:val="0"/>
                <w:sz w:val="24"/>
                <w:szCs w:val="21"/>
                <w:vertAlign w:val="superscript"/>
              </w:rPr>
              <w:t>3</w:t>
            </w:r>
          </w:p>
        </w:tc>
      </w:tr>
      <w:tr w:rsidR="00394096" w:rsidRPr="00344A4A" w:rsidTr="00494AA2">
        <w:trPr>
          <w:trHeight w:val="476"/>
          <w:jc w:val="center"/>
        </w:trPr>
        <w:tc>
          <w:tcPr>
            <w:tcW w:w="1945" w:type="dxa"/>
            <w:tcBorders>
              <w:top w:val="single" w:sz="4" w:space="0" w:color="auto"/>
              <w:left w:val="nil"/>
              <w:bottom w:val="single" w:sz="4" w:space="0" w:color="auto"/>
              <w:right w:val="single" w:sz="4" w:space="0" w:color="auto"/>
            </w:tcBorders>
            <w:shd w:val="clear" w:color="auto" w:fill="auto"/>
            <w:vAlign w:val="center"/>
          </w:tcPr>
          <w:p w:rsidR="00394096" w:rsidRPr="003F5406" w:rsidRDefault="00394096" w:rsidP="00401AA0">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1#</w:t>
            </w:r>
            <w:r w:rsidRPr="003F5406">
              <w:rPr>
                <w:rFonts w:ascii="Times New Roman" w:eastAsia="仿宋_GB2312" w:hAnsi="Times New Roman" w:cs="Times New Roman" w:hint="eastAsia"/>
                <w:kern w:val="0"/>
                <w:sz w:val="24"/>
                <w:szCs w:val="21"/>
              </w:rPr>
              <w:t>水泥磨排放口</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sidP="00394096">
            <w:pPr>
              <w:jc w:val="center"/>
            </w:pPr>
            <w:r w:rsidRPr="007019A8">
              <w:rPr>
                <w:rFonts w:ascii="Times New Roman" w:eastAsia="仿宋_GB2312" w:hAnsi="Times New Roman" w:cs="Times New Roman" w:hint="eastAsia"/>
                <w:kern w:val="0"/>
                <w:sz w:val="24"/>
                <w:szCs w:val="21"/>
              </w:rPr>
              <w:t>粉尘</w:t>
            </w:r>
          </w:p>
        </w:tc>
        <w:tc>
          <w:tcPr>
            <w:tcW w:w="2339" w:type="dxa"/>
            <w:vMerge/>
            <w:tcBorders>
              <w:left w:val="single" w:sz="4" w:space="0" w:color="auto"/>
              <w:right w:val="single" w:sz="4" w:space="0" w:color="auto"/>
            </w:tcBorders>
            <w:vAlign w:val="center"/>
          </w:tcPr>
          <w:p w:rsidR="00394096" w:rsidRPr="00344A4A" w:rsidRDefault="00394096" w:rsidP="00401AA0">
            <w:pPr>
              <w:widowControl/>
              <w:jc w:val="center"/>
              <w:rPr>
                <w:rFonts w:ascii="宋体" w:eastAsia="宋体" w:hAnsi="宋体" w:cs="宋体"/>
                <w:kern w:val="0"/>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3</w:t>
            </w:r>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4</w:t>
            </w:r>
            <w:r w:rsidRPr="00D63DCE">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single" w:sz="4" w:space="0" w:color="auto"/>
              <w:right w:val="nil"/>
            </w:tcBorders>
            <w:shd w:val="clear" w:color="auto" w:fill="auto"/>
          </w:tcPr>
          <w:p w:rsidR="00394096" w:rsidRDefault="00394096" w:rsidP="00394096">
            <w:pPr>
              <w:jc w:val="center"/>
            </w:pPr>
            <w:r>
              <w:rPr>
                <w:rFonts w:ascii="Times New Roman" w:eastAsia="仿宋_GB2312" w:hAnsi="Times New Roman" w:cs="Times New Roman" w:hint="eastAsia"/>
                <w:kern w:val="0"/>
                <w:sz w:val="24"/>
                <w:szCs w:val="21"/>
              </w:rPr>
              <w:t>2</w:t>
            </w:r>
            <w:r w:rsidRPr="00CE2331">
              <w:rPr>
                <w:rFonts w:ascii="Times New Roman" w:eastAsia="仿宋_GB2312" w:hAnsi="Times New Roman" w:cs="Times New Roman" w:hint="eastAsia"/>
                <w:kern w:val="0"/>
                <w:sz w:val="24"/>
                <w:szCs w:val="21"/>
              </w:rPr>
              <w:t>0mg/m</w:t>
            </w:r>
            <w:r w:rsidRPr="00CE2331">
              <w:rPr>
                <w:rFonts w:ascii="Times New Roman" w:eastAsia="仿宋_GB2312" w:hAnsi="Times New Roman" w:cs="Times New Roman" w:hint="eastAsia"/>
                <w:kern w:val="0"/>
                <w:sz w:val="24"/>
                <w:szCs w:val="21"/>
                <w:vertAlign w:val="superscript"/>
              </w:rPr>
              <w:t>3</w:t>
            </w:r>
          </w:p>
        </w:tc>
      </w:tr>
      <w:tr w:rsidR="00394096" w:rsidRPr="00344A4A" w:rsidTr="00494AA2">
        <w:trPr>
          <w:trHeight w:val="476"/>
          <w:jc w:val="center"/>
        </w:trPr>
        <w:tc>
          <w:tcPr>
            <w:tcW w:w="1945" w:type="dxa"/>
            <w:tcBorders>
              <w:top w:val="single" w:sz="4" w:space="0" w:color="auto"/>
              <w:left w:val="nil"/>
              <w:bottom w:val="double" w:sz="4" w:space="0" w:color="auto"/>
              <w:right w:val="single" w:sz="4" w:space="0" w:color="auto"/>
            </w:tcBorders>
            <w:shd w:val="clear" w:color="auto" w:fill="auto"/>
            <w:vAlign w:val="center"/>
          </w:tcPr>
          <w:p w:rsidR="00394096" w:rsidRPr="003F5406" w:rsidRDefault="00394096" w:rsidP="00401AA0">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2#</w:t>
            </w:r>
            <w:r w:rsidRPr="003F5406">
              <w:rPr>
                <w:rFonts w:ascii="Times New Roman" w:eastAsia="仿宋_GB2312" w:hAnsi="Times New Roman" w:cs="Times New Roman" w:hint="eastAsia"/>
                <w:kern w:val="0"/>
                <w:sz w:val="24"/>
                <w:szCs w:val="21"/>
              </w:rPr>
              <w:t>水泥磨排放口</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sidP="00394096">
            <w:pPr>
              <w:jc w:val="center"/>
            </w:pPr>
            <w:r w:rsidRPr="007019A8">
              <w:rPr>
                <w:rFonts w:ascii="Times New Roman" w:eastAsia="仿宋_GB2312" w:hAnsi="Times New Roman" w:cs="Times New Roman" w:hint="eastAsia"/>
                <w:kern w:val="0"/>
                <w:sz w:val="24"/>
                <w:szCs w:val="21"/>
              </w:rPr>
              <w:t>粉尘</w:t>
            </w:r>
          </w:p>
        </w:tc>
        <w:tc>
          <w:tcPr>
            <w:tcW w:w="2339" w:type="dxa"/>
            <w:vMerge/>
            <w:tcBorders>
              <w:left w:val="single" w:sz="4" w:space="0" w:color="auto"/>
              <w:right w:val="single" w:sz="4" w:space="0" w:color="auto"/>
            </w:tcBorders>
            <w:vAlign w:val="center"/>
          </w:tcPr>
          <w:p w:rsidR="00394096" w:rsidRPr="00344A4A" w:rsidRDefault="00394096" w:rsidP="00401AA0">
            <w:pPr>
              <w:widowControl/>
              <w:jc w:val="center"/>
              <w:rPr>
                <w:rFonts w:ascii="宋体" w:eastAsia="宋体" w:hAnsi="宋体" w:cs="宋体"/>
                <w:kern w:val="0"/>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3</w:t>
            </w:r>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4</w:t>
            </w:r>
            <w:r w:rsidRPr="00D63DCE">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double" w:sz="4" w:space="0" w:color="auto"/>
              <w:right w:val="nil"/>
            </w:tcBorders>
            <w:shd w:val="clear" w:color="auto" w:fill="auto"/>
          </w:tcPr>
          <w:p w:rsidR="00394096" w:rsidRDefault="00394096" w:rsidP="00394096">
            <w:pPr>
              <w:jc w:val="center"/>
            </w:pPr>
            <w:r>
              <w:rPr>
                <w:rFonts w:ascii="Times New Roman" w:eastAsia="仿宋_GB2312" w:hAnsi="Times New Roman" w:cs="Times New Roman" w:hint="eastAsia"/>
                <w:kern w:val="0"/>
                <w:sz w:val="24"/>
                <w:szCs w:val="21"/>
              </w:rPr>
              <w:t>2</w:t>
            </w:r>
            <w:r w:rsidRPr="00CE2331">
              <w:rPr>
                <w:rFonts w:ascii="Times New Roman" w:eastAsia="仿宋_GB2312" w:hAnsi="Times New Roman" w:cs="Times New Roman" w:hint="eastAsia"/>
                <w:kern w:val="0"/>
                <w:sz w:val="24"/>
                <w:szCs w:val="21"/>
              </w:rPr>
              <w:t>0mg/m</w:t>
            </w:r>
            <w:r w:rsidRPr="00CE2331">
              <w:rPr>
                <w:rFonts w:ascii="Times New Roman" w:eastAsia="仿宋_GB2312" w:hAnsi="Times New Roman" w:cs="Times New Roman" w:hint="eastAsia"/>
                <w:kern w:val="0"/>
                <w:sz w:val="24"/>
                <w:szCs w:val="21"/>
                <w:vertAlign w:val="superscript"/>
              </w:rPr>
              <w:t>3</w:t>
            </w:r>
          </w:p>
        </w:tc>
      </w:tr>
      <w:tr w:rsidR="00394096" w:rsidRPr="00344A4A" w:rsidTr="00494AA2">
        <w:trPr>
          <w:trHeight w:val="476"/>
          <w:jc w:val="center"/>
        </w:trPr>
        <w:tc>
          <w:tcPr>
            <w:tcW w:w="1945" w:type="dxa"/>
            <w:tcBorders>
              <w:top w:val="single" w:sz="4" w:space="0" w:color="auto"/>
              <w:left w:val="nil"/>
              <w:bottom w:val="double" w:sz="4" w:space="0" w:color="auto"/>
              <w:right w:val="single" w:sz="4" w:space="0" w:color="auto"/>
            </w:tcBorders>
            <w:shd w:val="clear" w:color="auto" w:fill="auto"/>
            <w:vAlign w:val="center"/>
          </w:tcPr>
          <w:p w:rsidR="00394096" w:rsidRPr="003F5406" w:rsidRDefault="00394096" w:rsidP="00401AA0">
            <w:pPr>
              <w:widowControl/>
              <w:jc w:val="center"/>
              <w:rPr>
                <w:rFonts w:ascii="Times New Roman" w:eastAsia="仿宋_GB2312" w:hAnsi="Times New Roman" w:cs="Times New Roman"/>
                <w:kern w:val="0"/>
                <w:sz w:val="24"/>
                <w:szCs w:val="21"/>
              </w:rPr>
            </w:pPr>
            <w:r w:rsidRPr="003F5406">
              <w:rPr>
                <w:rFonts w:ascii="Times New Roman" w:eastAsia="仿宋_GB2312" w:hAnsi="Times New Roman" w:cs="Times New Roman" w:hint="eastAsia"/>
                <w:kern w:val="0"/>
                <w:sz w:val="24"/>
                <w:szCs w:val="21"/>
              </w:rPr>
              <w:t>包装机排放口</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sidP="00394096">
            <w:pPr>
              <w:jc w:val="center"/>
            </w:pPr>
            <w:r w:rsidRPr="007019A8">
              <w:rPr>
                <w:rFonts w:ascii="Times New Roman" w:eastAsia="仿宋_GB2312" w:hAnsi="Times New Roman" w:cs="Times New Roman" w:hint="eastAsia"/>
                <w:kern w:val="0"/>
                <w:sz w:val="24"/>
                <w:szCs w:val="21"/>
              </w:rPr>
              <w:t>粉尘</w:t>
            </w:r>
          </w:p>
        </w:tc>
        <w:tc>
          <w:tcPr>
            <w:tcW w:w="2339" w:type="dxa"/>
            <w:vMerge/>
            <w:tcBorders>
              <w:left w:val="single" w:sz="4" w:space="0" w:color="auto"/>
              <w:bottom w:val="single" w:sz="4" w:space="0" w:color="auto"/>
              <w:right w:val="single" w:sz="4" w:space="0" w:color="auto"/>
            </w:tcBorders>
            <w:vAlign w:val="center"/>
          </w:tcPr>
          <w:p w:rsidR="00394096" w:rsidRPr="00344A4A" w:rsidRDefault="00394096" w:rsidP="00401AA0">
            <w:pPr>
              <w:widowControl/>
              <w:jc w:val="center"/>
              <w:rPr>
                <w:rFonts w:ascii="宋体" w:eastAsia="宋体" w:hAnsi="宋体" w:cs="宋体"/>
                <w:kern w:val="0"/>
                <w:sz w:val="24"/>
                <w:szCs w:val="24"/>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394096" w:rsidRDefault="00394096">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3</w:t>
            </w:r>
            <w:r w:rsidRPr="00D63DCE">
              <w:rPr>
                <w:rFonts w:ascii="Times New Roman" w:eastAsia="仿宋_GB2312" w:hAnsi="Times New Roman" w:cs="Times New Roman" w:hint="eastAsia"/>
                <w:kern w:val="0"/>
                <w:sz w:val="24"/>
                <w:szCs w:val="21"/>
              </w:rPr>
              <w:t>表</w:t>
            </w:r>
            <w:r w:rsidRPr="00D63DCE">
              <w:rPr>
                <w:rFonts w:ascii="Times New Roman" w:eastAsia="仿宋_GB2312" w:hAnsi="Times New Roman" w:cs="Times New Roman" w:hint="eastAsia"/>
                <w:kern w:val="0"/>
                <w:sz w:val="24"/>
                <w:szCs w:val="21"/>
              </w:rPr>
              <w:t>4</w:t>
            </w:r>
            <w:r w:rsidRPr="00D63DCE">
              <w:rPr>
                <w:rFonts w:ascii="Times New Roman" w:eastAsia="仿宋_GB2312" w:hAnsi="Times New Roman" w:cs="Times New Roman" w:hint="eastAsia"/>
                <w:kern w:val="0"/>
                <w:sz w:val="24"/>
                <w:szCs w:val="21"/>
              </w:rPr>
              <w:t>标准</w:t>
            </w:r>
          </w:p>
        </w:tc>
        <w:tc>
          <w:tcPr>
            <w:tcW w:w="1492" w:type="dxa"/>
            <w:tcBorders>
              <w:top w:val="single" w:sz="4" w:space="0" w:color="auto"/>
              <w:left w:val="single" w:sz="4" w:space="0" w:color="auto"/>
              <w:bottom w:val="double" w:sz="4" w:space="0" w:color="auto"/>
              <w:right w:val="nil"/>
            </w:tcBorders>
            <w:shd w:val="clear" w:color="auto" w:fill="auto"/>
          </w:tcPr>
          <w:p w:rsidR="00394096" w:rsidRDefault="00394096" w:rsidP="00394096">
            <w:pPr>
              <w:jc w:val="center"/>
            </w:pPr>
            <w:r>
              <w:rPr>
                <w:rFonts w:ascii="Times New Roman" w:eastAsia="仿宋_GB2312" w:hAnsi="Times New Roman" w:cs="Times New Roman" w:hint="eastAsia"/>
                <w:kern w:val="0"/>
                <w:sz w:val="24"/>
                <w:szCs w:val="21"/>
              </w:rPr>
              <w:t>2</w:t>
            </w:r>
            <w:r w:rsidRPr="00CE2331">
              <w:rPr>
                <w:rFonts w:ascii="Times New Roman" w:eastAsia="仿宋_GB2312" w:hAnsi="Times New Roman" w:cs="Times New Roman" w:hint="eastAsia"/>
                <w:kern w:val="0"/>
                <w:sz w:val="24"/>
                <w:szCs w:val="21"/>
              </w:rPr>
              <w:t>0mg/m</w:t>
            </w:r>
            <w:r w:rsidRPr="00CE2331">
              <w:rPr>
                <w:rFonts w:ascii="Times New Roman" w:eastAsia="仿宋_GB2312" w:hAnsi="Times New Roman" w:cs="Times New Roman" w:hint="eastAsia"/>
                <w:kern w:val="0"/>
                <w:sz w:val="24"/>
                <w:szCs w:val="21"/>
                <w:vertAlign w:val="superscript"/>
              </w:rPr>
              <w:t>3</w:t>
            </w:r>
          </w:p>
        </w:tc>
      </w:tr>
    </w:tbl>
    <w:p w:rsidR="002F7D80" w:rsidRDefault="002F7D80" w:rsidP="00344A4A">
      <w:pPr>
        <w:widowControl/>
        <w:spacing w:line="420" w:lineRule="atLeast"/>
        <w:ind w:firstLineChars="196" w:firstLine="551"/>
        <w:jc w:val="left"/>
        <w:rPr>
          <w:rFonts w:ascii="仿宋_GB2312" w:eastAsia="仿宋_GB2312" w:hAnsi="Times New Roman" w:cs="Times New Roman"/>
          <w:b/>
          <w:bCs/>
          <w:color w:val="282828"/>
          <w:kern w:val="0"/>
          <w:sz w:val="28"/>
          <w:szCs w:val="28"/>
        </w:rPr>
      </w:pPr>
    </w:p>
    <w:p w:rsidR="00344A4A" w:rsidRPr="00344A4A" w:rsidRDefault="00344A4A" w:rsidP="00344A4A">
      <w:pPr>
        <w:widowControl/>
        <w:spacing w:line="420" w:lineRule="atLeast"/>
        <w:ind w:firstLineChars="196" w:firstLine="551"/>
        <w:jc w:val="left"/>
        <w:rPr>
          <w:rFonts w:ascii="宋体" w:eastAsia="宋体" w:hAnsi="宋体" w:cs="宋体"/>
          <w:color w:val="282828"/>
          <w:kern w:val="0"/>
          <w:sz w:val="24"/>
          <w:szCs w:val="24"/>
        </w:rPr>
      </w:pPr>
      <w:r w:rsidRPr="00344A4A">
        <w:rPr>
          <w:rFonts w:ascii="仿宋_GB2312" w:eastAsia="仿宋_GB2312" w:hAnsi="Times New Roman" w:cs="Times New Roman" w:hint="eastAsia"/>
          <w:b/>
          <w:bCs/>
          <w:color w:val="282828"/>
          <w:kern w:val="0"/>
          <w:sz w:val="28"/>
          <w:szCs w:val="28"/>
        </w:rPr>
        <w:t>监测厂界噪声评价标准：</w:t>
      </w:r>
      <w:r w:rsidRPr="00344A4A">
        <w:rPr>
          <w:rFonts w:ascii="仿宋_GB2312" w:eastAsia="仿宋_GB2312" w:hAnsi="Times New Roman" w:cs="Times New Roman" w:hint="eastAsia"/>
          <w:bCs/>
          <w:color w:val="282828"/>
          <w:kern w:val="0"/>
          <w:sz w:val="28"/>
          <w:szCs w:val="28"/>
        </w:rPr>
        <w:t>《</w:t>
      </w:r>
      <w:r w:rsidRPr="00344A4A">
        <w:rPr>
          <w:rFonts w:ascii="仿宋_GB2312" w:eastAsia="仿宋_GB2312" w:hAnsi="仿宋_GB2312" w:cs="仿宋_GB2312" w:hint="eastAsia"/>
          <w:color w:val="282828"/>
          <w:kern w:val="0"/>
          <w:sz w:val="28"/>
          <w:szCs w:val="28"/>
        </w:rPr>
        <w:t>工业企业厂界环境噪声排放标准》（GB12348-2008）；</w:t>
      </w:r>
      <w:r w:rsidR="002F7D80">
        <w:rPr>
          <w:rFonts w:ascii="仿宋_GB2312" w:eastAsia="仿宋_GB2312" w:hAnsi="仿宋_GB2312" w:cs="仿宋_GB2312" w:hint="eastAsia"/>
          <w:color w:val="282828"/>
          <w:kern w:val="0"/>
          <w:sz w:val="28"/>
          <w:szCs w:val="28"/>
        </w:rPr>
        <w:t>3</w:t>
      </w:r>
      <w:r w:rsidRPr="00344A4A">
        <w:rPr>
          <w:rFonts w:ascii="仿宋_GB2312" w:eastAsia="仿宋_GB2312" w:hAnsi="仿宋_GB2312" w:cs="仿宋_GB2312" w:hint="eastAsia"/>
          <w:color w:val="282828"/>
          <w:kern w:val="0"/>
          <w:sz w:val="28"/>
          <w:szCs w:val="28"/>
        </w:rPr>
        <w:t>类区标准，限值：昼间6</w:t>
      </w:r>
      <w:r w:rsidR="002F7D80">
        <w:rPr>
          <w:rFonts w:ascii="仿宋_GB2312" w:eastAsia="仿宋_GB2312" w:hAnsi="仿宋_GB2312" w:cs="仿宋_GB2312" w:hint="eastAsia"/>
          <w:color w:val="282828"/>
          <w:kern w:val="0"/>
          <w:sz w:val="28"/>
          <w:szCs w:val="28"/>
        </w:rPr>
        <w:t>5</w:t>
      </w:r>
      <w:r w:rsidRPr="00344A4A">
        <w:rPr>
          <w:rFonts w:ascii="仿宋_GB2312" w:eastAsia="仿宋_GB2312" w:hAnsi="仿宋_GB2312" w:cs="仿宋_GB2312" w:hint="eastAsia"/>
          <w:color w:val="282828"/>
          <w:kern w:val="0"/>
          <w:sz w:val="28"/>
          <w:szCs w:val="28"/>
        </w:rPr>
        <w:t>dB，夜间5</w:t>
      </w:r>
      <w:r w:rsidR="002F7D80">
        <w:rPr>
          <w:rFonts w:ascii="仿宋_GB2312" w:eastAsia="仿宋_GB2312" w:hAnsi="仿宋_GB2312" w:cs="仿宋_GB2312" w:hint="eastAsia"/>
          <w:color w:val="282828"/>
          <w:kern w:val="0"/>
          <w:sz w:val="28"/>
          <w:szCs w:val="28"/>
        </w:rPr>
        <w:t>5</w:t>
      </w:r>
      <w:r w:rsidRPr="00344A4A">
        <w:rPr>
          <w:rFonts w:ascii="仿宋_GB2312" w:eastAsia="仿宋_GB2312" w:hAnsi="仿宋_GB2312" w:cs="仿宋_GB2312" w:hint="eastAsia"/>
          <w:color w:val="282828"/>
          <w:kern w:val="0"/>
          <w:sz w:val="28"/>
          <w:szCs w:val="28"/>
        </w:rPr>
        <w:t>dB。</w:t>
      </w:r>
    </w:p>
    <w:p w:rsidR="00344A4A" w:rsidRPr="00344A4A" w:rsidRDefault="00344A4A" w:rsidP="001435AE">
      <w:pPr>
        <w:widowControl/>
        <w:spacing w:line="420" w:lineRule="atLeast"/>
        <w:jc w:val="left"/>
        <w:rPr>
          <w:rFonts w:ascii="宋体" w:eastAsia="宋体" w:hAnsi="宋体" w:cs="宋体"/>
          <w:color w:val="282828"/>
          <w:kern w:val="0"/>
          <w:sz w:val="24"/>
          <w:szCs w:val="24"/>
        </w:rPr>
      </w:pPr>
    </w:p>
    <w:p w:rsidR="00344A4A" w:rsidRPr="00344A4A" w:rsidRDefault="00110597" w:rsidP="00344A4A">
      <w:pPr>
        <w:widowControl/>
        <w:spacing w:line="420" w:lineRule="atLeast"/>
        <w:jc w:val="left"/>
        <w:rPr>
          <w:rFonts w:ascii="宋体" w:eastAsia="宋体" w:hAnsi="宋体" w:cs="宋体"/>
          <w:color w:val="282828"/>
          <w:kern w:val="0"/>
          <w:sz w:val="24"/>
          <w:szCs w:val="24"/>
        </w:rPr>
      </w:pPr>
      <w:r>
        <w:rPr>
          <w:rFonts w:ascii="Times New Roman" w:eastAsia="仿宋_GB2312" w:hAnsi="Times New Roman" w:cs="Times New Roman" w:hint="eastAsia"/>
          <w:b/>
          <w:bCs/>
          <w:color w:val="282828"/>
          <w:kern w:val="0"/>
          <w:sz w:val="28"/>
          <w:szCs w:val="28"/>
        </w:rPr>
        <w:t>四</w:t>
      </w:r>
      <w:r w:rsidR="00344A4A" w:rsidRPr="00344A4A">
        <w:rPr>
          <w:rFonts w:ascii="Times New Roman" w:eastAsia="仿宋_GB2312" w:hAnsi="Times New Roman" w:cs="Times New Roman" w:hint="eastAsia"/>
          <w:b/>
          <w:bCs/>
          <w:color w:val="282828"/>
          <w:kern w:val="0"/>
          <w:sz w:val="28"/>
          <w:szCs w:val="28"/>
        </w:rPr>
        <w:t>、质量控制和质量保证</w:t>
      </w:r>
    </w:p>
    <w:p w:rsidR="00344A4A" w:rsidRPr="001435AE" w:rsidRDefault="00344A4A" w:rsidP="001435AE">
      <w:pPr>
        <w:widowControl/>
        <w:spacing w:line="560" w:lineRule="exact"/>
        <w:ind w:firstLine="560"/>
        <w:jc w:val="left"/>
        <w:rPr>
          <w:rFonts w:ascii="仿宋_GB2312" w:eastAsia="仿宋_GB2312" w:hAnsi="仿宋_GB2312" w:cs="Times New Roman"/>
          <w:color w:val="282828"/>
          <w:kern w:val="0"/>
          <w:sz w:val="28"/>
          <w:szCs w:val="28"/>
        </w:rPr>
      </w:pPr>
      <w:r w:rsidRPr="001435AE">
        <w:rPr>
          <w:rFonts w:ascii="仿宋_GB2312" w:eastAsia="仿宋_GB2312" w:hAnsi="仿宋_GB2312" w:cs="Times New Roman" w:hint="eastAsia"/>
          <w:color w:val="282828"/>
          <w:kern w:val="0"/>
          <w:sz w:val="28"/>
          <w:szCs w:val="28"/>
        </w:rPr>
        <w:t>（1）按照《固定污染源监测质量保证与质量控制技术规范》（试行）（HJ/T373-2007）进行。</w:t>
      </w:r>
    </w:p>
    <w:p w:rsidR="00344A4A" w:rsidRPr="001435AE" w:rsidRDefault="00344A4A" w:rsidP="001435AE">
      <w:pPr>
        <w:widowControl/>
        <w:spacing w:line="560" w:lineRule="exact"/>
        <w:ind w:firstLine="560"/>
        <w:jc w:val="left"/>
        <w:rPr>
          <w:rFonts w:ascii="仿宋_GB2312" w:eastAsia="仿宋_GB2312" w:hAnsi="仿宋_GB2312" w:cs="Times New Roman"/>
          <w:color w:val="282828"/>
          <w:kern w:val="0"/>
          <w:sz w:val="28"/>
          <w:szCs w:val="28"/>
        </w:rPr>
      </w:pPr>
      <w:r w:rsidRPr="001435AE">
        <w:rPr>
          <w:rFonts w:ascii="仿宋_GB2312" w:eastAsia="仿宋_GB2312" w:hAnsi="仿宋_GB2312" w:cs="Times New Roman" w:hint="eastAsia"/>
          <w:color w:val="282828"/>
          <w:kern w:val="0"/>
          <w:sz w:val="28"/>
          <w:szCs w:val="28"/>
        </w:rPr>
        <w:t>（2）合理布设监测点，保证各监测点位布设的科学性和可比性。采样人员遵守采样操作规程，认真填写采样记录，按规定保存、运输样品。同时，监测分析方法均采用国家标准或环保部颁布的分析方法，监测人员经考核持证上岗。所有监测仪器、量具均经过质检部门检定合格并在有效期内使用。</w:t>
      </w:r>
    </w:p>
    <w:p w:rsidR="00344A4A" w:rsidRPr="001435AE" w:rsidRDefault="00344A4A" w:rsidP="001435AE">
      <w:pPr>
        <w:widowControl/>
        <w:spacing w:line="560" w:lineRule="exact"/>
        <w:ind w:firstLine="560"/>
        <w:jc w:val="left"/>
        <w:rPr>
          <w:rFonts w:ascii="仿宋_GB2312" w:eastAsia="仿宋_GB2312" w:hAnsi="仿宋_GB2312" w:cs="Times New Roman"/>
          <w:color w:val="282828"/>
          <w:kern w:val="0"/>
          <w:sz w:val="28"/>
          <w:szCs w:val="28"/>
        </w:rPr>
      </w:pPr>
      <w:r w:rsidRPr="001435AE">
        <w:rPr>
          <w:rFonts w:ascii="仿宋_GB2312" w:eastAsia="仿宋_GB2312" w:hAnsi="仿宋_GB2312" w:cs="Times New Roman" w:hint="eastAsia"/>
          <w:color w:val="282828"/>
          <w:kern w:val="0"/>
          <w:sz w:val="28"/>
          <w:szCs w:val="28"/>
        </w:rPr>
        <w:t>（3）严格执行监测方案。认真如实填写各项自行监测记录及校验记录并妥善保存记录台帐，包括采样记录、样品保存、分析测试记录、监测报告等。</w:t>
      </w:r>
    </w:p>
    <w:p w:rsidR="00344A4A" w:rsidRPr="001435AE" w:rsidRDefault="00344A4A" w:rsidP="001435AE">
      <w:pPr>
        <w:widowControl/>
        <w:spacing w:line="560" w:lineRule="exact"/>
        <w:ind w:firstLine="560"/>
        <w:jc w:val="left"/>
        <w:rPr>
          <w:rFonts w:ascii="仿宋_GB2312" w:eastAsia="仿宋_GB2312" w:hAnsi="仿宋_GB2312" w:cs="Times New Roman"/>
          <w:color w:val="282828"/>
          <w:kern w:val="0"/>
          <w:sz w:val="28"/>
          <w:szCs w:val="28"/>
        </w:rPr>
      </w:pPr>
      <w:r w:rsidRPr="001435AE">
        <w:rPr>
          <w:rFonts w:ascii="仿宋_GB2312" w:eastAsia="仿宋_GB2312" w:hAnsi="仿宋_GB2312" w:cs="Times New Roman" w:hint="eastAsia"/>
          <w:color w:val="282828"/>
          <w:kern w:val="0"/>
          <w:sz w:val="28"/>
          <w:szCs w:val="28"/>
        </w:rPr>
        <w:t>（4）废气污染物自动监测质量保证措施：按照《固定污染源烟气排放连续监测技术规范》（试行）HJ/T57-2007对自动监测设备进行校准与维护。</w:t>
      </w:r>
    </w:p>
    <w:p w:rsidR="00344A4A" w:rsidRPr="001435AE" w:rsidRDefault="00344A4A" w:rsidP="001435AE">
      <w:pPr>
        <w:widowControl/>
        <w:spacing w:line="560" w:lineRule="exact"/>
        <w:ind w:firstLine="560"/>
        <w:jc w:val="left"/>
        <w:rPr>
          <w:rFonts w:ascii="仿宋_GB2312" w:eastAsia="仿宋_GB2312" w:hAnsi="仿宋_GB2312" w:cs="Times New Roman"/>
          <w:color w:val="282828"/>
          <w:kern w:val="0"/>
          <w:sz w:val="28"/>
          <w:szCs w:val="28"/>
        </w:rPr>
      </w:pPr>
      <w:r w:rsidRPr="001435AE">
        <w:rPr>
          <w:rFonts w:ascii="仿宋_GB2312" w:eastAsia="仿宋_GB2312" w:hAnsi="仿宋_GB2312" w:cs="Times New Roman" w:hint="eastAsia"/>
          <w:color w:val="282828"/>
          <w:kern w:val="0"/>
          <w:sz w:val="28"/>
          <w:szCs w:val="28"/>
        </w:rPr>
        <w:t>（5）废气手工监测质量保证措施：按照《固定污染源监测质量保证与质量控制技术规范》（试行）HJ/T373-2007进行。</w:t>
      </w:r>
    </w:p>
    <w:p w:rsidR="00344A4A" w:rsidRPr="001435AE" w:rsidRDefault="00344A4A" w:rsidP="001435AE">
      <w:pPr>
        <w:widowControl/>
        <w:spacing w:line="560" w:lineRule="exact"/>
        <w:ind w:firstLine="560"/>
        <w:jc w:val="left"/>
        <w:rPr>
          <w:rFonts w:ascii="仿宋_GB2312" w:eastAsia="仿宋_GB2312" w:hAnsi="仿宋_GB2312" w:cs="Times New Roman"/>
          <w:color w:val="282828"/>
          <w:kern w:val="0"/>
          <w:sz w:val="28"/>
          <w:szCs w:val="28"/>
        </w:rPr>
      </w:pPr>
      <w:r w:rsidRPr="001435AE">
        <w:rPr>
          <w:rFonts w:ascii="仿宋_GB2312" w:eastAsia="仿宋_GB2312" w:hAnsi="仿宋_GB2312" w:cs="Times New Roman" w:hint="eastAsia"/>
          <w:color w:val="282828"/>
          <w:kern w:val="0"/>
          <w:sz w:val="28"/>
          <w:szCs w:val="28"/>
        </w:rPr>
        <w:t>（6）噪声监测质量保证措施：噪声监测按照《工业企业厂界噪声测量方法》（GB12349-2008）中规定的要求进行。监测时使用经计量部门检定，并在有效使用期内的声级计，声级计在测试前后用标准发生源进行校准，测量前后仪器的灵敏度相差不大于0.5dB，若大于0.5dB测试数据无效。</w:t>
      </w:r>
    </w:p>
    <w:p w:rsidR="00344A4A" w:rsidRPr="00344A4A" w:rsidRDefault="00110597" w:rsidP="00344A4A">
      <w:pPr>
        <w:widowControl/>
        <w:spacing w:line="560" w:lineRule="exact"/>
        <w:jc w:val="left"/>
        <w:rPr>
          <w:rFonts w:ascii="宋体" w:eastAsia="宋体" w:hAnsi="宋体" w:cs="宋体"/>
          <w:color w:val="282828"/>
          <w:kern w:val="0"/>
          <w:sz w:val="24"/>
          <w:szCs w:val="24"/>
        </w:rPr>
      </w:pPr>
      <w:r>
        <w:rPr>
          <w:rFonts w:ascii="Times New Roman" w:eastAsia="仿宋_GB2312" w:hAnsi="Times New Roman" w:cs="Times New Roman" w:hint="eastAsia"/>
          <w:b/>
          <w:bCs/>
          <w:color w:val="282828"/>
          <w:kern w:val="0"/>
          <w:sz w:val="28"/>
          <w:szCs w:val="28"/>
        </w:rPr>
        <w:t>五</w:t>
      </w:r>
      <w:r w:rsidR="00344A4A" w:rsidRPr="00344A4A">
        <w:rPr>
          <w:rFonts w:ascii="Times New Roman" w:eastAsia="仿宋_GB2312" w:hAnsi="Times New Roman" w:cs="Times New Roman" w:hint="eastAsia"/>
          <w:b/>
          <w:bCs/>
          <w:color w:val="282828"/>
          <w:kern w:val="0"/>
          <w:sz w:val="28"/>
          <w:szCs w:val="28"/>
        </w:rPr>
        <w:t>、自行监测结果公布</w:t>
      </w:r>
    </w:p>
    <w:p w:rsidR="00344A4A" w:rsidRPr="00344A4A" w:rsidRDefault="00344A4A" w:rsidP="00344A4A">
      <w:pPr>
        <w:widowControl/>
        <w:spacing w:line="560" w:lineRule="exact"/>
        <w:ind w:firstLine="560"/>
        <w:jc w:val="left"/>
        <w:rPr>
          <w:rFonts w:ascii="Tahoma" w:eastAsia="宋体" w:hAnsi="Tahoma" w:cs="Tahoma"/>
          <w:color w:val="282828"/>
          <w:kern w:val="0"/>
          <w:szCs w:val="21"/>
        </w:rPr>
      </w:pPr>
      <w:r w:rsidRPr="00344A4A">
        <w:rPr>
          <w:rFonts w:ascii="仿宋_GB2312" w:eastAsia="仿宋_GB2312" w:hAnsi="仿宋_GB2312" w:cs="Times New Roman" w:hint="eastAsia"/>
          <w:color w:val="282828"/>
          <w:kern w:val="0"/>
          <w:sz w:val="28"/>
          <w:szCs w:val="28"/>
        </w:rPr>
        <w:t>1、对外公布方式：环保网站</w:t>
      </w:r>
    </w:p>
    <w:p w:rsidR="00344A4A" w:rsidRPr="00344A4A" w:rsidRDefault="00344A4A" w:rsidP="00344A4A">
      <w:pPr>
        <w:widowControl/>
        <w:snapToGrid w:val="0"/>
        <w:spacing w:line="560" w:lineRule="exact"/>
        <w:ind w:firstLineChars="200" w:firstLine="560"/>
        <w:jc w:val="left"/>
        <w:rPr>
          <w:rFonts w:ascii="宋体" w:eastAsia="宋体" w:hAnsi="宋体" w:cs="宋体"/>
          <w:color w:val="282828"/>
          <w:kern w:val="0"/>
          <w:sz w:val="24"/>
          <w:szCs w:val="24"/>
        </w:rPr>
      </w:pPr>
      <w:r w:rsidRPr="00344A4A">
        <w:rPr>
          <w:rFonts w:ascii="仿宋_GB2312" w:eastAsia="仿宋_GB2312" w:hAnsi="仿宋_GB2312" w:cs="Times New Roman" w:hint="eastAsia"/>
          <w:color w:val="282828"/>
          <w:kern w:val="0"/>
          <w:sz w:val="28"/>
          <w:szCs w:val="28"/>
        </w:rPr>
        <w:t>2、公布时限：</w:t>
      </w:r>
      <w:r w:rsidRPr="00344A4A">
        <w:rPr>
          <w:rFonts w:ascii="仿宋_GB2312" w:eastAsia="仿宋_GB2312" w:hAnsi="宋体" w:cs="Times New Roman" w:hint="eastAsia"/>
          <w:color w:val="282828"/>
          <w:kern w:val="0"/>
          <w:sz w:val="28"/>
          <w:szCs w:val="28"/>
        </w:rPr>
        <w:t>自动监测数据应实时公布监测结，其中废气自动监测设备为每一小时均值。</w:t>
      </w:r>
    </w:p>
    <w:p w:rsidR="00344A4A" w:rsidRPr="00344A4A" w:rsidRDefault="00344A4A" w:rsidP="00344A4A">
      <w:pPr>
        <w:widowControl/>
        <w:spacing w:line="560" w:lineRule="exact"/>
        <w:ind w:firstLine="560"/>
        <w:jc w:val="left"/>
        <w:rPr>
          <w:rFonts w:ascii="Tahoma" w:eastAsia="宋体" w:hAnsi="Tahoma" w:cs="Tahoma"/>
          <w:color w:val="282828"/>
          <w:kern w:val="0"/>
          <w:szCs w:val="21"/>
        </w:rPr>
      </w:pPr>
      <w:r w:rsidRPr="00344A4A">
        <w:rPr>
          <w:rFonts w:ascii="仿宋_GB2312" w:eastAsia="仿宋_GB2312" w:hAnsi="仿宋_GB2312" w:cs="仿宋_GB2312" w:hint="eastAsia"/>
          <w:color w:val="282828"/>
          <w:kern w:val="0"/>
          <w:sz w:val="28"/>
          <w:szCs w:val="28"/>
        </w:rPr>
        <w:t>3、</w:t>
      </w:r>
      <w:r w:rsidRPr="00344A4A">
        <w:rPr>
          <w:rFonts w:ascii="仿宋_GB2312" w:eastAsia="仿宋_GB2312" w:hAnsi="仿宋_GB2312" w:cs="Times New Roman" w:hint="eastAsia"/>
          <w:color w:val="282828"/>
          <w:kern w:val="0"/>
          <w:sz w:val="28"/>
          <w:szCs w:val="28"/>
        </w:rPr>
        <w:t>公布内容：</w:t>
      </w:r>
      <w:r w:rsidRPr="00344A4A">
        <w:rPr>
          <w:rFonts w:ascii="仿宋_GB2312" w:eastAsia="仿宋_GB2312" w:hAnsi="仿宋_GB2312" w:cs="Times New Roman" w:hint="eastAsia"/>
          <w:color w:val="282828"/>
          <w:kern w:val="0"/>
          <w:sz w:val="30"/>
          <w:szCs w:val="30"/>
        </w:rPr>
        <w:t>企业名称、排放口及监测点位</w:t>
      </w:r>
      <w:r w:rsidRPr="00344A4A">
        <w:rPr>
          <w:rFonts w:ascii="仿宋_GB2312" w:eastAsia="仿宋_GB2312" w:hAnsi="仿宋_GB2312" w:cs="Times New Roman" w:hint="eastAsia"/>
          <w:color w:val="282828"/>
          <w:kern w:val="0"/>
          <w:sz w:val="28"/>
          <w:szCs w:val="28"/>
        </w:rPr>
        <w:t>（只需公布排放口的监测结果）</w:t>
      </w:r>
      <w:r w:rsidRPr="00344A4A">
        <w:rPr>
          <w:rFonts w:ascii="仿宋_GB2312" w:eastAsia="仿宋_GB2312" w:hAnsi="仿宋_GB2312" w:cs="Times New Roman" w:hint="eastAsia"/>
          <w:color w:val="282828"/>
          <w:kern w:val="0"/>
          <w:sz w:val="30"/>
          <w:szCs w:val="30"/>
        </w:rPr>
        <w:t>、监测日期、监测结果、执行标准及排放限值、是否达标及超标倍数等</w:t>
      </w:r>
      <w:r w:rsidRPr="00344A4A">
        <w:rPr>
          <w:rFonts w:ascii="仿宋_GB2312" w:eastAsia="仿宋_GB2312" w:hAnsi="仿宋_GB2312" w:cs="Times New Roman" w:hint="eastAsia"/>
          <w:color w:val="282828"/>
          <w:kern w:val="0"/>
          <w:sz w:val="28"/>
          <w:szCs w:val="28"/>
        </w:rPr>
        <w:t>。</w:t>
      </w:r>
    </w:p>
    <w:p w:rsidR="00344A4A" w:rsidRPr="00344A4A" w:rsidRDefault="00344A4A" w:rsidP="00344A4A">
      <w:pPr>
        <w:widowControl/>
        <w:spacing w:line="560" w:lineRule="exact"/>
        <w:ind w:left="920" w:hanging="360"/>
        <w:jc w:val="left"/>
        <w:rPr>
          <w:rFonts w:ascii="Tahoma" w:eastAsia="宋体" w:hAnsi="Tahoma" w:cs="Tahoma"/>
          <w:color w:val="282828"/>
          <w:kern w:val="0"/>
          <w:szCs w:val="21"/>
        </w:rPr>
      </w:pPr>
      <w:r w:rsidRPr="00344A4A">
        <w:rPr>
          <w:rFonts w:ascii="仿宋_GB2312" w:eastAsia="宋体" w:hAnsi="宋体" w:cs="宋体" w:hint="eastAsia"/>
          <w:color w:val="282828"/>
          <w:kern w:val="0"/>
          <w:sz w:val="28"/>
          <w:szCs w:val="28"/>
        </w:rPr>
        <w:t>①</w:t>
      </w:r>
      <w:r w:rsidRPr="00344A4A">
        <w:rPr>
          <w:rFonts w:ascii="仿宋_GB2312" w:eastAsia="宋体" w:hAnsi="宋体" w:cs="宋体" w:hint="eastAsia"/>
          <w:color w:val="282828"/>
          <w:kern w:val="0"/>
          <w:sz w:val="14"/>
          <w:szCs w:val="14"/>
        </w:rPr>
        <w:t xml:space="preserve"> </w:t>
      </w:r>
      <w:r w:rsidRPr="00344A4A">
        <w:rPr>
          <w:rFonts w:ascii="仿宋_GB2312" w:eastAsia="仿宋_GB2312" w:hAnsi="宋体" w:cs="宋体" w:hint="eastAsia"/>
          <w:color w:val="282828"/>
          <w:kern w:val="0"/>
          <w:sz w:val="28"/>
          <w:szCs w:val="28"/>
        </w:rPr>
        <w:t>废气公布监测点位为：</w:t>
      </w:r>
    </w:p>
    <w:p w:rsidR="00344A4A" w:rsidRPr="00344A4A" w:rsidRDefault="00344A4A" w:rsidP="00344A4A">
      <w:pPr>
        <w:widowControl/>
        <w:spacing w:line="560" w:lineRule="exact"/>
        <w:ind w:left="920"/>
        <w:jc w:val="left"/>
        <w:rPr>
          <w:rFonts w:ascii="Tahoma" w:eastAsia="宋体" w:hAnsi="Tahoma" w:cs="Tahoma"/>
          <w:color w:val="282828"/>
          <w:kern w:val="0"/>
          <w:szCs w:val="21"/>
        </w:rPr>
      </w:pPr>
      <w:r w:rsidRPr="00344A4A">
        <w:rPr>
          <w:rFonts w:ascii="仿宋_GB2312" w:eastAsia="仿宋_GB2312" w:hAnsi="宋体" w:cs="宋体" w:hint="eastAsia"/>
          <w:color w:val="282828"/>
          <w:kern w:val="0"/>
          <w:sz w:val="28"/>
          <w:szCs w:val="28"/>
        </w:rPr>
        <w:t>窑尾排气口，监测项目：二氧化硫、氮氧化物、</w:t>
      </w:r>
      <w:r w:rsidR="00110597">
        <w:rPr>
          <w:rFonts w:ascii="仿宋_GB2312" w:eastAsia="仿宋_GB2312" w:hAnsi="宋体" w:cs="宋体" w:hint="eastAsia"/>
          <w:color w:val="282828"/>
          <w:kern w:val="0"/>
          <w:sz w:val="28"/>
          <w:szCs w:val="28"/>
        </w:rPr>
        <w:t>粉尘。</w:t>
      </w:r>
    </w:p>
    <w:p w:rsidR="00063694" w:rsidRPr="00344A4A" w:rsidRDefault="00063694"/>
    <w:sectPr w:rsidR="00063694" w:rsidRPr="00344A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626" w:rsidRDefault="00C85626" w:rsidP="00344A4A">
      <w:r>
        <w:separator/>
      </w:r>
    </w:p>
  </w:endnote>
  <w:endnote w:type="continuationSeparator" w:id="0">
    <w:p w:rsidR="00C85626" w:rsidRDefault="00C85626" w:rsidP="0034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626" w:rsidRDefault="00C85626" w:rsidP="00344A4A">
      <w:r>
        <w:separator/>
      </w:r>
    </w:p>
  </w:footnote>
  <w:footnote w:type="continuationSeparator" w:id="0">
    <w:p w:rsidR="00C85626" w:rsidRDefault="00C85626" w:rsidP="00344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DA"/>
    <w:rsid w:val="00063694"/>
    <w:rsid w:val="00080E90"/>
    <w:rsid w:val="00110597"/>
    <w:rsid w:val="001435AE"/>
    <w:rsid w:val="00143848"/>
    <w:rsid w:val="00206D1A"/>
    <w:rsid w:val="002E58DD"/>
    <w:rsid w:val="002F7D80"/>
    <w:rsid w:val="0030493E"/>
    <w:rsid w:val="00344A4A"/>
    <w:rsid w:val="00394096"/>
    <w:rsid w:val="003F5406"/>
    <w:rsid w:val="00401AA0"/>
    <w:rsid w:val="00441BC4"/>
    <w:rsid w:val="005F3C0F"/>
    <w:rsid w:val="00613A26"/>
    <w:rsid w:val="00684004"/>
    <w:rsid w:val="006E7E52"/>
    <w:rsid w:val="007F47DD"/>
    <w:rsid w:val="008852DA"/>
    <w:rsid w:val="008C6283"/>
    <w:rsid w:val="009C017A"/>
    <w:rsid w:val="00A27DB6"/>
    <w:rsid w:val="00A5364B"/>
    <w:rsid w:val="00A7022C"/>
    <w:rsid w:val="00B201EA"/>
    <w:rsid w:val="00B8222C"/>
    <w:rsid w:val="00BE7481"/>
    <w:rsid w:val="00C424EE"/>
    <w:rsid w:val="00C85626"/>
    <w:rsid w:val="00DB5F77"/>
    <w:rsid w:val="00E43530"/>
    <w:rsid w:val="00E437F3"/>
    <w:rsid w:val="00EB0454"/>
    <w:rsid w:val="00F11CF3"/>
    <w:rsid w:val="00F2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A4A"/>
    <w:rPr>
      <w:sz w:val="18"/>
      <w:szCs w:val="18"/>
    </w:rPr>
  </w:style>
  <w:style w:type="paragraph" w:styleId="a4">
    <w:name w:val="footer"/>
    <w:basedOn w:val="a"/>
    <w:link w:val="Char0"/>
    <w:uiPriority w:val="99"/>
    <w:unhideWhenUsed/>
    <w:rsid w:val="00344A4A"/>
    <w:pPr>
      <w:tabs>
        <w:tab w:val="center" w:pos="4153"/>
        <w:tab w:val="right" w:pos="8306"/>
      </w:tabs>
      <w:snapToGrid w:val="0"/>
      <w:jc w:val="left"/>
    </w:pPr>
    <w:rPr>
      <w:sz w:val="18"/>
      <w:szCs w:val="18"/>
    </w:rPr>
  </w:style>
  <w:style w:type="character" w:customStyle="1" w:styleId="Char0">
    <w:name w:val="页脚 Char"/>
    <w:basedOn w:val="a0"/>
    <w:link w:val="a4"/>
    <w:uiPriority w:val="99"/>
    <w:rsid w:val="00344A4A"/>
    <w:rPr>
      <w:sz w:val="18"/>
      <w:szCs w:val="18"/>
    </w:rPr>
  </w:style>
  <w:style w:type="paragraph" w:styleId="a5">
    <w:name w:val="Balloon Text"/>
    <w:basedOn w:val="a"/>
    <w:link w:val="Char1"/>
    <w:uiPriority w:val="99"/>
    <w:semiHidden/>
    <w:unhideWhenUsed/>
    <w:rsid w:val="001435AE"/>
    <w:rPr>
      <w:sz w:val="18"/>
      <w:szCs w:val="18"/>
    </w:rPr>
  </w:style>
  <w:style w:type="character" w:customStyle="1" w:styleId="Char1">
    <w:name w:val="批注框文本 Char"/>
    <w:basedOn w:val="a0"/>
    <w:link w:val="a5"/>
    <w:uiPriority w:val="99"/>
    <w:semiHidden/>
    <w:rsid w:val="001435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4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4A4A"/>
    <w:rPr>
      <w:sz w:val="18"/>
      <w:szCs w:val="18"/>
    </w:rPr>
  </w:style>
  <w:style w:type="paragraph" w:styleId="a4">
    <w:name w:val="footer"/>
    <w:basedOn w:val="a"/>
    <w:link w:val="Char0"/>
    <w:uiPriority w:val="99"/>
    <w:unhideWhenUsed/>
    <w:rsid w:val="00344A4A"/>
    <w:pPr>
      <w:tabs>
        <w:tab w:val="center" w:pos="4153"/>
        <w:tab w:val="right" w:pos="8306"/>
      </w:tabs>
      <w:snapToGrid w:val="0"/>
      <w:jc w:val="left"/>
    </w:pPr>
    <w:rPr>
      <w:sz w:val="18"/>
      <w:szCs w:val="18"/>
    </w:rPr>
  </w:style>
  <w:style w:type="character" w:customStyle="1" w:styleId="Char0">
    <w:name w:val="页脚 Char"/>
    <w:basedOn w:val="a0"/>
    <w:link w:val="a4"/>
    <w:uiPriority w:val="99"/>
    <w:rsid w:val="00344A4A"/>
    <w:rPr>
      <w:sz w:val="18"/>
      <w:szCs w:val="18"/>
    </w:rPr>
  </w:style>
  <w:style w:type="paragraph" w:styleId="a5">
    <w:name w:val="Balloon Text"/>
    <w:basedOn w:val="a"/>
    <w:link w:val="Char1"/>
    <w:uiPriority w:val="99"/>
    <w:semiHidden/>
    <w:unhideWhenUsed/>
    <w:rsid w:val="001435AE"/>
    <w:rPr>
      <w:sz w:val="18"/>
      <w:szCs w:val="18"/>
    </w:rPr>
  </w:style>
  <w:style w:type="character" w:customStyle="1" w:styleId="Char1">
    <w:name w:val="批注框文本 Char"/>
    <w:basedOn w:val="a0"/>
    <w:link w:val="a5"/>
    <w:uiPriority w:val="99"/>
    <w:semiHidden/>
    <w:rsid w:val="001435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138160">
      <w:bodyDiv w:val="1"/>
      <w:marLeft w:val="0"/>
      <w:marRight w:val="0"/>
      <w:marTop w:val="0"/>
      <w:marBottom w:val="0"/>
      <w:divBdr>
        <w:top w:val="none" w:sz="0" w:space="0" w:color="auto"/>
        <w:left w:val="none" w:sz="0" w:space="0" w:color="auto"/>
        <w:bottom w:val="none" w:sz="0" w:space="0" w:color="auto"/>
        <w:right w:val="none" w:sz="0" w:space="0" w:color="auto"/>
      </w:divBdr>
      <w:divsChild>
        <w:div w:id="611321322">
          <w:marLeft w:val="0"/>
          <w:marRight w:val="0"/>
          <w:marTop w:val="0"/>
          <w:marBottom w:val="0"/>
          <w:divBdr>
            <w:top w:val="none" w:sz="0" w:space="0" w:color="auto"/>
            <w:left w:val="none" w:sz="0" w:space="0" w:color="auto"/>
            <w:bottom w:val="none" w:sz="0" w:space="0" w:color="auto"/>
            <w:right w:val="none" w:sz="0" w:space="0" w:color="auto"/>
          </w:divBdr>
          <w:divsChild>
            <w:div w:id="1799757166">
              <w:marLeft w:val="0"/>
              <w:marRight w:val="0"/>
              <w:marTop w:val="150"/>
              <w:marBottom w:val="120"/>
              <w:divBdr>
                <w:top w:val="single" w:sz="6" w:space="8" w:color="D9E9DC"/>
                <w:left w:val="single" w:sz="6" w:space="0" w:color="D9E9DC"/>
                <w:bottom w:val="single" w:sz="6" w:space="0" w:color="D9E9DC"/>
                <w:right w:val="single" w:sz="6" w:space="0" w:color="D9E9DC"/>
              </w:divBdr>
              <w:divsChild>
                <w:div w:id="1578859471">
                  <w:marLeft w:val="0"/>
                  <w:marRight w:val="0"/>
                  <w:marTop w:val="0"/>
                  <w:marBottom w:val="0"/>
                  <w:divBdr>
                    <w:top w:val="none" w:sz="0" w:space="0" w:color="auto"/>
                    <w:left w:val="none" w:sz="0" w:space="0" w:color="auto"/>
                    <w:bottom w:val="none" w:sz="0" w:space="0" w:color="auto"/>
                    <w:right w:val="none" w:sz="0" w:space="0" w:color="auto"/>
                  </w:divBdr>
                  <w:divsChild>
                    <w:div w:id="11889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472</Words>
  <Characters>2695</Characters>
  <Application>Microsoft Office Word</Application>
  <DocSecurity>0</DocSecurity>
  <Lines>22</Lines>
  <Paragraphs>6</Paragraphs>
  <ScaleCrop>false</ScaleCrop>
  <Company>Microsoft</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杜星星</dc:creator>
  <cp:lastModifiedBy>郭思宇</cp:lastModifiedBy>
  <cp:revision>2</cp:revision>
  <dcterms:created xsi:type="dcterms:W3CDTF">2022-08-03T03:16:00Z</dcterms:created>
  <dcterms:modified xsi:type="dcterms:W3CDTF">2022-08-03T03:16:00Z</dcterms:modified>
</cp:coreProperties>
</file>